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2F" w:rsidRDefault="00BD75BE" w:rsidP="00FC7E61">
      <w:pPr>
        <w:keepNext/>
        <w:outlineLvl w:val="0"/>
        <w:rPr>
          <w:rFonts w:ascii="Arial" w:hAnsi="Arial" w:cs="Arial"/>
          <w:b/>
          <w:sz w:val="24"/>
        </w:rPr>
      </w:pPr>
      <w:bookmarkStart w:id="0" w:name="_GoBack"/>
      <w:bookmarkEnd w:id="0"/>
      <w:r w:rsidRPr="00BD75BE">
        <w:rPr>
          <w:rFonts w:ascii="Arial" w:hAnsi="Arial" w:cs="Arial"/>
          <w:b/>
          <w:noProof/>
          <w:sz w:val="24"/>
          <w:lang w:eastAsia="en-GB"/>
        </w:rPr>
        <w:drawing>
          <wp:inline distT="0" distB="0" distL="0" distR="0" wp14:anchorId="72BFAD4D" wp14:editId="3E68613A">
            <wp:extent cx="5727700" cy="1143680"/>
            <wp:effectExtent l="19050" t="0" r="6350" b="0"/>
            <wp:docPr id="7" name="Picture 1" descr="C:\Users\1315880\AppData\Local\Microsoft\Windows\Temporary Internet Files\Content.Outlook\N3NS35YN\logo-nilgc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15880\AppData\Local\Microsoft\Windows\Temporary Internet Files\Content.Outlook\N3NS35YN\logo-nilgcs-large.png"/>
                    <pic:cNvPicPr>
                      <a:picLocks noChangeAspect="1" noChangeArrowheads="1"/>
                    </pic:cNvPicPr>
                  </pic:nvPicPr>
                  <pic:blipFill>
                    <a:blip r:embed="rId8" cstate="print"/>
                    <a:srcRect/>
                    <a:stretch>
                      <a:fillRect/>
                    </a:stretch>
                  </pic:blipFill>
                  <pic:spPr bwMode="auto">
                    <a:xfrm>
                      <a:off x="0" y="0"/>
                      <a:ext cx="5727700" cy="1143680"/>
                    </a:xfrm>
                    <a:prstGeom prst="rect">
                      <a:avLst/>
                    </a:prstGeom>
                    <a:noFill/>
                    <a:ln w="9525">
                      <a:noFill/>
                      <a:miter lim="800000"/>
                      <a:headEnd/>
                      <a:tailEnd/>
                    </a:ln>
                  </pic:spPr>
                </pic:pic>
              </a:graphicData>
            </a:graphic>
          </wp:inline>
        </w:drawing>
      </w:r>
    </w:p>
    <w:p w:rsidR="004B322F" w:rsidRDefault="004B322F" w:rsidP="00FC7E61">
      <w:pPr>
        <w:keepNext/>
        <w:outlineLvl w:val="0"/>
        <w:rPr>
          <w:rFonts w:ascii="Arial" w:hAnsi="Arial" w:cs="Arial"/>
          <w:b/>
          <w:sz w:val="24"/>
        </w:rPr>
      </w:pPr>
    </w:p>
    <w:p w:rsidR="00F96F2B" w:rsidRDefault="00F96F2B" w:rsidP="00FC7E61">
      <w:pPr>
        <w:keepNext/>
        <w:outlineLvl w:val="0"/>
        <w:rPr>
          <w:rFonts w:ascii="Arial" w:hAnsi="Arial" w:cs="Arial"/>
          <w:b/>
          <w:sz w:val="28"/>
          <w:szCs w:val="28"/>
        </w:rPr>
      </w:pPr>
    </w:p>
    <w:p w:rsidR="00FE4CF6" w:rsidRPr="004B322F" w:rsidRDefault="00FE4CF6" w:rsidP="00FC7E61">
      <w:pPr>
        <w:keepNext/>
        <w:outlineLvl w:val="0"/>
        <w:rPr>
          <w:rFonts w:ascii="Arial" w:hAnsi="Arial" w:cs="Arial"/>
          <w:b/>
          <w:sz w:val="28"/>
          <w:szCs w:val="28"/>
        </w:rPr>
      </w:pPr>
      <w:r w:rsidRPr="004B322F">
        <w:rPr>
          <w:rFonts w:ascii="Arial" w:hAnsi="Arial" w:cs="Arial"/>
          <w:b/>
          <w:sz w:val="28"/>
          <w:szCs w:val="28"/>
        </w:rPr>
        <w:t>Local Government Act (Northern Ireland) 2014</w:t>
      </w:r>
    </w:p>
    <w:p w:rsidR="00FE4CF6" w:rsidRPr="004B322F" w:rsidRDefault="00FE4CF6" w:rsidP="00FC7E61">
      <w:pPr>
        <w:keepNext/>
        <w:rPr>
          <w:rFonts w:ascii="Arial" w:hAnsi="Arial" w:cs="Arial"/>
          <w:b/>
          <w:sz w:val="28"/>
          <w:szCs w:val="28"/>
        </w:rPr>
      </w:pPr>
    </w:p>
    <w:p w:rsidR="00FE4CF6" w:rsidRPr="004B322F" w:rsidRDefault="00FE4CF6" w:rsidP="00FC7E61">
      <w:pPr>
        <w:keepNext/>
        <w:outlineLvl w:val="0"/>
        <w:rPr>
          <w:rFonts w:ascii="Arial" w:hAnsi="Arial" w:cs="Arial"/>
          <w:b/>
          <w:sz w:val="28"/>
          <w:szCs w:val="28"/>
        </w:rPr>
      </w:pPr>
      <w:r w:rsidRPr="004B322F">
        <w:rPr>
          <w:rFonts w:ascii="Arial" w:hAnsi="Arial" w:cs="Arial"/>
          <w:b/>
          <w:sz w:val="28"/>
          <w:szCs w:val="28"/>
        </w:rPr>
        <w:t>In the Matter of Councillor Sean McGlinchey</w:t>
      </w:r>
    </w:p>
    <w:p w:rsidR="00FE4CF6" w:rsidRPr="004B322F" w:rsidRDefault="00FE4CF6" w:rsidP="00FC7E61">
      <w:pPr>
        <w:keepNext/>
        <w:rPr>
          <w:rFonts w:ascii="Arial" w:hAnsi="Arial" w:cs="Arial"/>
          <w:b/>
          <w:sz w:val="28"/>
          <w:szCs w:val="28"/>
        </w:rPr>
      </w:pPr>
      <w:r w:rsidRPr="004B322F">
        <w:rPr>
          <w:rFonts w:ascii="Arial" w:hAnsi="Arial" w:cs="Arial"/>
          <w:b/>
          <w:sz w:val="28"/>
          <w:szCs w:val="28"/>
        </w:rPr>
        <w:t xml:space="preserve">(Causeway Coast </w:t>
      </w:r>
      <w:r w:rsidR="004C4D6A" w:rsidRPr="004B322F">
        <w:rPr>
          <w:rFonts w:ascii="Arial" w:hAnsi="Arial" w:cs="Arial"/>
          <w:b/>
          <w:sz w:val="28"/>
          <w:szCs w:val="28"/>
        </w:rPr>
        <w:t xml:space="preserve">and </w:t>
      </w:r>
      <w:r w:rsidRPr="004B322F">
        <w:rPr>
          <w:rFonts w:ascii="Arial" w:hAnsi="Arial" w:cs="Arial"/>
          <w:b/>
          <w:sz w:val="28"/>
          <w:szCs w:val="28"/>
        </w:rPr>
        <w:t>Glens Borough Council)</w:t>
      </w:r>
    </w:p>
    <w:p w:rsidR="00FE4CF6" w:rsidRPr="004B322F" w:rsidRDefault="00FE4CF6" w:rsidP="00FC7E61">
      <w:pPr>
        <w:keepNext/>
        <w:rPr>
          <w:rFonts w:ascii="Arial" w:hAnsi="Arial" w:cs="Arial"/>
          <w:b/>
          <w:sz w:val="28"/>
          <w:szCs w:val="28"/>
        </w:rPr>
      </w:pPr>
    </w:p>
    <w:p w:rsidR="00FE4CF6" w:rsidRPr="004B322F" w:rsidRDefault="00FE4CF6" w:rsidP="00FC7E61">
      <w:pPr>
        <w:keepNext/>
        <w:rPr>
          <w:rFonts w:ascii="Arial" w:hAnsi="Arial" w:cs="Arial"/>
          <w:b/>
          <w:sz w:val="28"/>
          <w:szCs w:val="28"/>
        </w:rPr>
      </w:pPr>
      <w:r w:rsidRPr="004B322F">
        <w:rPr>
          <w:rFonts w:ascii="Arial" w:hAnsi="Arial" w:cs="Arial"/>
          <w:b/>
          <w:sz w:val="28"/>
          <w:szCs w:val="28"/>
        </w:rPr>
        <w:t xml:space="preserve">Decision of the Acting Northern Ireland Local Government Commissioner for Standards following the Adjudication Hearing held at the offices of Causeway Coast </w:t>
      </w:r>
      <w:r w:rsidR="004C4D6A" w:rsidRPr="004B322F">
        <w:rPr>
          <w:rFonts w:ascii="Arial" w:hAnsi="Arial" w:cs="Arial"/>
          <w:b/>
          <w:sz w:val="28"/>
          <w:szCs w:val="28"/>
        </w:rPr>
        <w:t xml:space="preserve">and </w:t>
      </w:r>
      <w:r w:rsidRPr="004B322F">
        <w:rPr>
          <w:rFonts w:ascii="Arial" w:hAnsi="Arial" w:cs="Arial"/>
          <w:b/>
          <w:sz w:val="28"/>
          <w:szCs w:val="28"/>
        </w:rPr>
        <w:t xml:space="preserve">Glens Borough Council, Cloonavin, 66 Portstewart Road, Coleraine on </w:t>
      </w:r>
      <w:r w:rsidR="00603CB4" w:rsidRPr="004B322F">
        <w:rPr>
          <w:rFonts w:ascii="Arial" w:hAnsi="Arial" w:cs="Arial"/>
          <w:b/>
          <w:sz w:val="28"/>
          <w:szCs w:val="28"/>
        </w:rPr>
        <w:t>5 June 2017</w:t>
      </w:r>
    </w:p>
    <w:p w:rsidR="00FE4CF6" w:rsidRPr="00CE0BF7" w:rsidRDefault="00FE4CF6" w:rsidP="00FC7E61">
      <w:pPr>
        <w:keepNext/>
        <w:tabs>
          <w:tab w:val="left" w:pos="1843"/>
        </w:tabs>
        <w:rPr>
          <w:rFonts w:ascii="Arial" w:hAnsi="Arial" w:cs="Arial"/>
          <w:sz w:val="24"/>
        </w:rPr>
      </w:pPr>
    </w:p>
    <w:p w:rsidR="00055DA7" w:rsidRDefault="00FE4CF6" w:rsidP="00FC7E61">
      <w:pPr>
        <w:keepNext/>
        <w:tabs>
          <w:tab w:val="left" w:pos="1843"/>
        </w:tabs>
        <w:rPr>
          <w:rFonts w:ascii="Arial" w:hAnsi="Arial" w:cs="Arial"/>
          <w:sz w:val="24"/>
        </w:rPr>
      </w:pPr>
      <w:r w:rsidRPr="004B322F">
        <w:rPr>
          <w:rFonts w:ascii="Arial" w:hAnsi="Arial" w:cs="Arial"/>
          <w:b/>
          <w:sz w:val="24"/>
        </w:rPr>
        <w:t>Adjudication Hearing:</w:t>
      </w:r>
      <w:r w:rsidRPr="00CE0BF7">
        <w:rPr>
          <w:rFonts w:ascii="Arial" w:hAnsi="Arial" w:cs="Arial"/>
          <w:sz w:val="24"/>
        </w:rPr>
        <w:t xml:space="preserve">  Mr Ian Gordon, OBE, QPM, Acting Local Government Commissioner</w:t>
      </w:r>
      <w:r w:rsidR="00055DA7">
        <w:rPr>
          <w:rFonts w:ascii="Arial" w:hAnsi="Arial" w:cs="Arial"/>
          <w:sz w:val="24"/>
        </w:rPr>
        <w:t>.</w:t>
      </w:r>
    </w:p>
    <w:p w:rsidR="00FE4CF6" w:rsidRPr="00CE0BF7" w:rsidRDefault="00FE4CF6" w:rsidP="00FC7E61">
      <w:pPr>
        <w:keepNext/>
        <w:tabs>
          <w:tab w:val="left" w:pos="1843"/>
        </w:tabs>
        <w:rPr>
          <w:rFonts w:ascii="Arial" w:hAnsi="Arial" w:cs="Arial"/>
          <w:sz w:val="24"/>
        </w:rPr>
      </w:pPr>
      <w:r w:rsidRPr="00CE0BF7">
        <w:rPr>
          <w:rFonts w:ascii="Arial" w:hAnsi="Arial" w:cs="Arial"/>
          <w:sz w:val="24"/>
        </w:rPr>
        <w:t>Mr Michael Wilson, Solicitor, Legal Assessor</w:t>
      </w:r>
      <w:r w:rsidR="00055DA7">
        <w:rPr>
          <w:rFonts w:ascii="Arial" w:hAnsi="Arial" w:cs="Arial"/>
          <w:sz w:val="24"/>
        </w:rPr>
        <w:t xml:space="preserve"> attending.</w:t>
      </w:r>
    </w:p>
    <w:p w:rsidR="00FE4CF6" w:rsidRPr="00CE0BF7" w:rsidRDefault="00FE4CF6" w:rsidP="00FC7E61">
      <w:pPr>
        <w:keepNext/>
        <w:rPr>
          <w:rFonts w:ascii="Arial" w:hAnsi="Arial" w:cs="Arial"/>
          <w:sz w:val="24"/>
        </w:rPr>
      </w:pPr>
    </w:p>
    <w:p w:rsidR="00FE4CF6" w:rsidRPr="00CE0BF7" w:rsidRDefault="00FE4CF6" w:rsidP="00FC7E61">
      <w:pPr>
        <w:keepNext/>
        <w:rPr>
          <w:rFonts w:ascii="Arial" w:hAnsi="Arial" w:cs="Arial"/>
          <w:sz w:val="24"/>
        </w:rPr>
      </w:pPr>
      <w:r w:rsidRPr="00CE0BF7">
        <w:rPr>
          <w:rFonts w:ascii="Arial" w:hAnsi="Arial" w:cs="Arial"/>
          <w:sz w:val="24"/>
        </w:rPr>
        <w:t>The Northern Ireland Local Government Commissioner for Standards</w:t>
      </w:r>
      <w:r w:rsidR="003C3C65">
        <w:rPr>
          <w:rFonts w:ascii="Arial" w:hAnsi="Arial" w:cs="Arial"/>
          <w:sz w:val="24"/>
        </w:rPr>
        <w:t xml:space="preserve"> (‘the Commissioner’)</w:t>
      </w:r>
      <w:r w:rsidRPr="00CE0BF7">
        <w:rPr>
          <w:rFonts w:ascii="Arial" w:hAnsi="Arial" w:cs="Arial"/>
          <w:sz w:val="24"/>
        </w:rPr>
        <w:t>, Mrs Marie Anderson</w:t>
      </w:r>
      <w:r w:rsidR="003847F0">
        <w:rPr>
          <w:rFonts w:ascii="Arial" w:hAnsi="Arial" w:cs="Arial"/>
          <w:sz w:val="24"/>
        </w:rPr>
        <w:t>,</w:t>
      </w:r>
      <w:r w:rsidRPr="00CE0BF7">
        <w:rPr>
          <w:rFonts w:ascii="Arial" w:hAnsi="Arial" w:cs="Arial"/>
          <w:sz w:val="24"/>
        </w:rPr>
        <w:t xml:space="preserve"> has appointed</w:t>
      </w:r>
      <w:r w:rsidR="00D861B9">
        <w:rPr>
          <w:rStyle w:val="FootnoteReference"/>
          <w:rFonts w:ascii="Arial" w:hAnsi="Arial" w:cs="Arial"/>
          <w:sz w:val="24"/>
        </w:rPr>
        <w:footnoteReference w:id="1"/>
      </w:r>
      <w:r w:rsidRPr="00CE0BF7">
        <w:rPr>
          <w:rFonts w:ascii="Arial" w:hAnsi="Arial" w:cs="Arial"/>
          <w:sz w:val="24"/>
        </w:rPr>
        <w:t xml:space="preserve"> Mr Ian Gordon as Acting </w:t>
      </w:r>
      <w:r w:rsidR="00F430E3" w:rsidRPr="00055DA7">
        <w:rPr>
          <w:rFonts w:ascii="Arial" w:hAnsi="Arial" w:cs="Arial"/>
          <w:sz w:val="24"/>
        </w:rPr>
        <w:t>Northern Ireland</w:t>
      </w:r>
      <w:r w:rsidR="00F430E3">
        <w:rPr>
          <w:rFonts w:ascii="Arial" w:hAnsi="Arial" w:cs="Arial"/>
          <w:sz w:val="24"/>
        </w:rPr>
        <w:t xml:space="preserve"> </w:t>
      </w:r>
      <w:r w:rsidRPr="00CE0BF7">
        <w:rPr>
          <w:rFonts w:ascii="Arial" w:hAnsi="Arial" w:cs="Arial"/>
          <w:sz w:val="24"/>
        </w:rPr>
        <w:t>Local Government Commissioner</w:t>
      </w:r>
      <w:r w:rsidR="004B322F">
        <w:rPr>
          <w:rFonts w:ascii="Arial" w:hAnsi="Arial" w:cs="Arial"/>
          <w:sz w:val="24"/>
        </w:rPr>
        <w:t xml:space="preserve"> for Standards</w:t>
      </w:r>
      <w:r w:rsidRPr="00CE0BF7">
        <w:rPr>
          <w:rFonts w:ascii="Arial" w:hAnsi="Arial" w:cs="Arial"/>
          <w:sz w:val="24"/>
        </w:rPr>
        <w:t xml:space="preserve"> (</w:t>
      </w:r>
      <w:r w:rsidR="003C3C65">
        <w:rPr>
          <w:rFonts w:ascii="Arial" w:hAnsi="Arial" w:cs="Arial"/>
          <w:sz w:val="24"/>
        </w:rPr>
        <w:t>‘</w:t>
      </w:r>
      <w:r w:rsidRPr="00CE0BF7">
        <w:rPr>
          <w:rFonts w:ascii="Arial" w:hAnsi="Arial" w:cs="Arial"/>
          <w:sz w:val="24"/>
        </w:rPr>
        <w:t>the Acting Commissioner</w:t>
      </w:r>
      <w:r w:rsidR="003C3C65">
        <w:rPr>
          <w:rFonts w:ascii="Arial" w:hAnsi="Arial" w:cs="Arial"/>
          <w:sz w:val="24"/>
        </w:rPr>
        <w:t>’</w:t>
      </w:r>
      <w:r w:rsidRPr="00CE0BF7">
        <w:rPr>
          <w:rFonts w:ascii="Arial" w:hAnsi="Arial" w:cs="Arial"/>
          <w:sz w:val="24"/>
        </w:rPr>
        <w:t xml:space="preserve">) in relation to the Adjudication Hearing process. </w:t>
      </w:r>
      <w:r w:rsidR="004B322F">
        <w:rPr>
          <w:rFonts w:ascii="Arial" w:hAnsi="Arial" w:cs="Arial"/>
          <w:sz w:val="24"/>
        </w:rPr>
        <w:t xml:space="preserve"> </w:t>
      </w:r>
      <w:r w:rsidRPr="00CE0BF7">
        <w:rPr>
          <w:rFonts w:ascii="Arial" w:hAnsi="Arial" w:cs="Arial"/>
          <w:sz w:val="24"/>
        </w:rPr>
        <w:t>Mrs Anderson excluded herself from the Adjudication Hearing process as, prior to her appointment, she was the Deputy Ombudsman for Northern Ireland and</w:t>
      </w:r>
      <w:r w:rsidR="00F430E3">
        <w:rPr>
          <w:rFonts w:ascii="Arial" w:hAnsi="Arial" w:cs="Arial"/>
          <w:sz w:val="24"/>
        </w:rPr>
        <w:t>,</w:t>
      </w:r>
      <w:r w:rsidRPr="00CE0BF7">
        <w:rPr>
          <w:rFonts w:ascii="Arial" w:hAnsi="Arial" w:cs="Arial"/>
          <w:sz w:val="24"/>
        </w:rPr>
        <w:t xml:space="preserve"> </w:t>
      </w:r>
      <w:r w:rsidR="004B322F">
        <w:rPr>
          <w:rFonts w:ascii="Arial" w:hAnsi="Arial" w:cs="Arial"/>
          <w:sz w:val="24"/>
        </w:rPr>
        <w:t>at that time</w:t>
      </w:r>
      <w:r w:rsidR="00F430E3">
        <w:rPr>
          <w:rFonts w:ascii="Arial" w:hAnsi="Arial" w:cs="Arial"/>
          <w:sz w:val="24"/>
        </w:rPr>
        <w:t>,</w:t>
      </w:r>
      <w:r w:rsidR="004B322F">
        <w:rPr>
          <w:rFonts w:ascii="Arial" w:hAnsi="Arial" w:cs="Arial"/>
          <w:sz w:val="24"/>
        </w:rPr>
        <w:t xml:space="preserve"> </w:t>
      </w:r>
      <w:r w:rsidRPr="00CE0BF7">
        <w:rPr>
          <w:rFonts w:ascii="Arial" w:hAnsi="Arial" w:cs="Arial"/>
          <w:sz w:val="24"/>
        </w:rPr>
        <w:t xml:space="preserve">had responsibility for the investigation into the complaint made against the </w:t>
      </w:r>
      <w:r w:rsidR="004B322F">
        <w:rPr>
          <w:rFonts w:ascii="Arial" w:hAnsi="Arial" w:cs="Arial"/>
          <w:sz w:val="24"/>
        </w:rPr>
        <w:t>Councillor McGlinchey (‘the Respondent’).</w:t>
      </w:r>
    </w:p>
    <w:p w:rsidR="00FE4CF6" w:rsidRPr="00CE0BF7" w:rsidRDefault="00FE4CF6" w:rsidP="00FC7E61">
      <w:pPr>
        <w:keepNext/>
        <w:rPr>
          <w:rFonts w:ascii="Arial" w:hAnsi="Arial" w:cs="Arial"/>
          <w:sz w:val="24"/>
        </w:rPr>
      </w:pPr>
    </w:p>
    <w:p w:rsidR="00FE4CF6" w:rsidRPr="00CE0BF7" w:rsidRDefault="00FE4CF6" w:rsidP="00FC7E61">
      <w:pPr>
        <w:keepNext/>
        <w:rPr>
          <w:rFonts w:ascii="Arial" w:hAnsi="Arial" w:cs="Arial"/>
          <w:sz w:val="24"/>
        </w:rPr>
      </w:pPr>
      <w:r w:rsidRPr="00CE0BF7">
        <w:rPr>
          <w:rFonts w:ascii="Arial" w:hAnsi="Arial" w:cs="Arial"/>
          <w:sz w:val="24"/>
        </w:rPr>
        <w:t xml:space="preserve">The Deputy </w:t>
      </w:r>
      <w:r w:rsidR="004B322F">
        <w:rPr>
          <w:rFonts w:ascii="Arial" w:hAnsi="Arial" w:cs="Arial"/>
          <w:sz w:val="24"/>
        </w:rPr>
        <w:t xml:space="preserve">Northern Ireland Local Government </w:t>
      </w:r>
      <w:r w:rsidRPr="00CE0BF7">
        <w:rPr>
          <w:rFonts w:ascii="Arial" w:hAnsi="Arial" w:cs="Arial"/>
          <w:sz w:val="24"/>
        </w:rPr>
        <w:t>Commissioner</w:t>
      </w:r>
      <w:r w:rsidR="004B322F">
        <w:rPr>
          <w:rFonts w:ascii="Arial" w:hAnsi="Arial" w:cs="Arial"/>
          <w:sz w:val="24"/>
        </w:rPr>
        <w:t xml:space="preserve"> for Standards (‘the Deputy Commissioner’)</w:t>
      </w:r>
      <w:r w:rsidR="0052428F">
        <w:rPr>
          <w:rFonts w:ascii="Arial" w:hAnsi="Arial" w:cs="Arial"/>
          <w:sz w:val="24"/>
        </w:rPr>
        <w:t xml:space="preserve">, Mr Paul McFadden, </w:t>
      </w:r>
      <w:r w:rsidRPr="00CE0BF7">
        <w:rPr>
          <w:rFonts w:ascii="Arial" w:hAnsi="Arial" w:cs="Arial"/>
          <w:sz w:val="24"/>
        </w:rPr>
        <w:t xml:space="preserve">was represented by Mr Peter Coll QC.  </w:t>
      </w:r>
      <w:r w:rsidR="004B322F">
        <w:rPr>
          <w:rFonts w:ascii="Arial" w:hAnsi="Arial" w:cs="Arial"/>
          <w:sz w:val="24"/>
        </w:rPr>
        <w:t xml:space="preserve">The Respondent </w:t>
      </w:r>
      <w:r w:rsidR="00603CB4" w:rsidRPr="00CE0BF7">
        <w:rPr>
          <w:rFonts w:ascii="Arial" w:hAnsi="Arial" w:cs="Arial"/>
          <w:sz w:val="24"/>
        </w:rPr>
        <w:t>was</w:t>
      </w:r>
      <w:r w:rsidR="00603CB4">
        <w:rPr>
          <w:rFonts w:ascii="Arial" w:hAnsi="Arial" w:cs="Arial"/>
          <w:sz w:val="24"/>
        </w:rPr>
        <w:t xml:space="preserve"> represented by </w:t>
      </w:r>
      <w:r w:rsidR="00603CB4" w:rsidRPr="00603CB4">
        <w:rPr>
          <w:rFonts w:ascii="Arial" w:hAnsi="Arial" w:cs="Arial"/>
          <w:sz w:val="24"/>
        </w:rPr>
        <w:t>Mr Ruairi Muldoon</w:t>
      </w:r>
      <w:r w:rsidR="00603CB4">
        <w:rPr>
          <w:rFonts w:ascii="Arial" w:hAnsi="Arial" w:cs="Arial"/>
          <w:sz w:val="24"/>
        </w:rPr>
        <w:t>.</w:t>
      </w:r>
    </w:p>
    <w:p w:rsidR="00FE4CF6" w:rsidRPr="00CE0BF7" w:rsidRDefault="00FE4CF6" w:rsidP="00FC7E61">
      <w:pPr>
        <w:keepNext/>
        <w:rPr>
          <w:rFonts w:ascii="Arial" w:hAnsi="Arial" w:cs="Arial"/>
          <w:sz w:val="24"/>
        </w:rPr>
      </w:pPr>
    </w:p>
    <w:p w:rsidR="00FE4CF6" w:rsidRPr="00CE0BF7" w:rsidRDefault="00FE4CF6" w:rsidP="00FC7E61">
      <w:pPr>
        <w:rPr>
          <w:rFonts w:ascii="Arial" w:hAnsi="Arial" w:cs="Arial"/>
          <w:sz w:val="24"/>
          <w:u w:val="single"/>
        </w:rPr>
      </w:pPr>
    </w:p>
    <w:p w:rsidR="00FE4CF6" w:rsidRPr="00CE0BF7" w:rsidRDefault="00FE4CF6" w:rsidP="00FC7E61">
      <w:pPr>
        <w:outlineLvl w:val="0"/>
        <w:rPr>
          <w:rFonts w:ascii="Arial" w:hAnsi="Arial" w:cs="Arial"/>
          <w:b/>
          <w:sz w:val="24"/>
        </w:rPr>
      </w:pPr>
      <w:r w:rsidRPr="00CE0BF7">
        <w:rPr>
          <w:rFonts w:ascii="Arial" w:hAnsi="Arial" w:cs="Arial"/>
          <w:b/>
          <w:sz w:val="24"/>
        </w:rPr>
        <w:t>COMPLAINT</w:t>
      </w:r>
    </w:p>
    <w:p w:rsidR="00FE4CF6" w:rsidRPr="00CE0BF7" w:rsidRDefault="00FE4CF6" w:rsidP="00FC7E61">
      <w:pPr>
        <w:rPr>
          <w:rFonts w:ascii="Arial" w:hAnsi="Arial" w:cs="Arial"/>
          <w:sz w:val="24"/>
        </w:rPr>
      </w:pPr>
    </w:p>
    <w:p w:rsidR="007F0574" w:rsidRPr="00BA6F2A" w:rsidRDefault="007F0574" w:rsidP="00FC7E61">
      <w:pPr>
        <w:keepNext/>
        <w:outlineLvl w:val="0"/>
        <w:rPr>
          <w:rFonts w:ascii="Arial" w:eastAsia="Times New Roman" w:hAnsi="Arial" w:cs="Arial"/>
          <w:sz w:val="24"/>
          <w:szCs w:val="24"/>
          <w:lang w:eastAsia="en-GB"/>
        </w:rPr>
      </w:pPr>
      <w:r w:rsidRPr="00BA6F2A">
        <w:rPr>
          <w:rFonts w:ascii="Arial" w:eastAsia="Times New Roman" w:hAnsi="Arial" w:cs="Arial"/>
          <w:sz w:val="24"/>
          <w:szCs w:val="24"/>
          <w:lang w:eastAsia="en-GB"/>
        </w:rPr>
        <w:t>A complaint by</w:t>
      </w:r>
      <w:r w:rsidR="004B322F">
        <w:rPr>
          <w:rFonts w:ascii="Arial" w:eastAsia="Times New Roman" w:hAnsi="Arial" w:cs="Arial"/>
          <w:sz w:val="24"/>
          <w:szCs w:val="24"/>
          <w:lang w:eastAsia="en-GB"/>
        </w:rPr>
        <w:t xml:space="preserve"> the Chief Executive,</w:t>
      </w:r>
      <w:r w:rsidRPr="00BA6F2A">
        <w:rPr>
          <w:rFonts w:ascii="Arial" w:eastAsia="Times New Roman" w:hAnsi="Arial" w:cs="Arial"/>
          <w:sz w:val="24"/>
          <w:szCs w:val="24"/>
          <w:lang w:eastAsia="en-GB"/>
        </w:rPr>
        <w:t xml:space="preserve"> Mr David Jackson</w:t>
      </w:r>
      <w:r w:rsidR="004B322F">
        <w:rPr>
          <w:rFonts w:ascii="Arial" w:eastAsia="Times New Roman" w:hAnsi="Arial" w:cs="Arial"/>
          <w:sz w:val="24"/>
          <w:szCs w:val="24"/>
          <w:lang w:eastAsia="en-GB"/>
        </w:rPr>
        <w:t xml:space="preserve">, on behalf of Causeway Coast </w:t>
      </w:r>
      <w:r w:rsidR="00F430E3">
        <w:rPr>
          <w:rFonts w:ascii="Arial" w:eastAsia="Times New Roman" w:hAnsi="Arial" w:cs="Arial"/>
          <w:sz w:val="24"/>
          <w:szCs w:val="24"/>
          <w:lang w:eastAsia="en-GB"/>
        </w:rPr>
        <w:t xml:space="preserve">and </w:t>
      </w:r>
      <w:r w:rsidR="004B322F">
        <w:rPr>
          <w:rFonts w:ascii="Arial" w:eastAsia="Times New Roman" w:hAnsi="Arial" w:cs="Arial"/>
          <w:sz w:val="24"/>
          <w:szCs w:val="24"/>
          <w:lang w:eastAsia="en-GB"/>
        </w:rPr>
        <w:t>Glens Borough Council (‘the Council’)</w:t>
      </w:r>
      <w:r w:rsidRPr="00BA6F2A">
        <w:rPr>
          <w:rFonts w:ascii="Arial" w:eastAsia="Times New Roman" w:hAnsi="Arial" w:cs="Arial"/>
          <w:sz w:val="24"/>
          <w:szCs w:val="24"/>
          <w:lang w:eastAsia="en-GB"/>
        </w:rPr>
        <w:t xml:space="preserve"> (</w:t>
      </w:r>
      <w:r w:rsidR="004C4D6A">
        <w:rPr>
          <w:rFonts w:ascii="Arial" w:eastAsia="Times New Roman" w:hAnsi="Arial" w:cs="Arial"/>
          <w:sz w:val="24"/>
          <w:szCs w:val="24"/>
          <w:lang w:eastAsia="en-GB"/>
        </w:rPr>
        <w:t>case r</w:t>
      </w:r>
      <w:r w:rsidRPr="00BA6F2A">
        <w:rPr>
          <w:rFonts w:ascii="Arial" w:eastAsia="Times New Roman" w:hAnsi="Arial" w:cs="Arial"/>
          <w:sz w:val="24"/>
          <w:szCs w:val="24"/>
          <w:lang w:eastAsia="en-GB"/>
        </w:rPr>
        <w:t xml:space="preserve">eference C00055) was made to the Commissioner which alleged that an elected member of </w:t>
      </w:r>
      <w:r w:rsidR="004B322F">
        <w:rPr>
          <w:rFonts w:ascii="Arial" w:eastAsia="Times New Roman" w:hAnsi="Arial" w:cs="Arial"/>
          <w:sz w:val="24"/>
          <w:szCs w:val="24"/>
          <w:lang w:eastAsia="en-GB"/>
        </w:rPr>
        <w:t>the Council, the Respondent</w:t>
      </w:r>
      <w:r w:rsidRPr="00BA6F2A">
        <w:rPr>
          <w:rFonts w:ascii="Arial" w:eastAsia="Times New Roman" w:hAnsi="Arial" w:cs="Arial"/>
          <w:sz w:val="24"/>
          <w:szCs w:val="24"/>
          <w:lang w:eastAsia="en-GB"/>
        </w:rPr>
        <w:t xml:space="preserve">, had or may have failed to comply with the </w:t>
      </w:r>
      <w:r w:rsidR="003C3C65">
        <w:rPr>
          <w:rFonts w:ascii="Arial" w:eastAsia="Times New Roman" w:hAnsi="Arial" w:cs="Arial"/>
          <w:sz w:val="24"/>
          <w:szCs w:val="24"/>
          <w:lang w:eastAsia="en-GB"/>
        </w:rPr>
        <w:t xml:space="preserve">Northern Ireland Local Government Code of Conduct for Councillors (‘the </w:t>
      </w:r>
      <w:r w:rsidRPr="00BA6F2A">
        <w:rPr>
          <w:rFonts w:ascii="Arial" w:eastAsia="Times New Roman" w:hAnsi="Arial" w:cs="Arial"/>
          <w:sz w:val="24"/>
          <w:szCs w:val="24"/>
          <w:lang w:eastAsia="en-GB"/>
        </w:rPr>
        <w:t>Code</w:t>
      </w:r>
      <w:r w:rsidR="003C3C65">
        <w:rPr>
          <w:rFonts w:ascii="Arial" w:eastAsia="Times New Roman" w:hAnsi="Arial" w:cs="Arial"/>
          <w:sz w:val="24"/>
          <w:szCs w:val="24"/>
          <w:lang w:eastAsia="en-GB"/>
        </w:rPr>
        <w:t>’)</w:t>
      </w:r>
      <w:r w:rsidR="00055DA7">
        <w:rPr>
          <w:rStyle w:val="FootnoteReference"/>
          <w:rFonts w:ascii="Arial" w:eastAsia="Times New Roman" w:hAnsi="Arial" w:cs="Arial"/>
          <w:sz w:val="24"/>
          <w:szCs w:val="24"/>
          <w:lang w:eastAsia="en-GB"/>
        </w:rPr>
        <w:footnoteReference w:id="2"/>
      </w:r>
      <w:r w:rsidRPr="00BA6F2A">
        <w:rPr>
          <w:rFonts w:ascii="Arial" w:eastAsia="Times New Roman" w:hAnsi="Arial" w:cs="Arial"/>
          <w:sz w:val="24"/>
          <w:szCs w:val="24"/>
          <w:lang w:eastAsia="en-GB"/>
        </w:rPr>
        <w:t xml:space="preserve">. The allegation was investigated by the then </w:t>
      </w:r>
      <w:r w:rsidRPr="00BA6F2A">
        <w:rPr>
          <w:rFonts w:ascii="Arial" w:eastAsia="Times New Roman" w:hAnsi="Arial" w:cs="Arial"/>
          <w:sz w:val="24"/>
          <w:szCs w:val="24"/>
          <w:lang w:eastAsia="en-GB"/>
        </w:rPr>
        <w:lastRenderedPageBreak/>
        <w:t xml:space="preserve">Deputy Commissioner </w:t>
      </w:r>
      <w:r w:rsidR="003C3C65">
        <w:rPr>
          <w:rFonts w:ascii="Arial" w:eastAsia="Times New Roman" w:hAnsi="Arial" w:cs="Arial"/>
          <w:sz w:val="24"/>
          <w:szCs w:val="24"/>
          <w:lang w:eastAsia="en-GB"/>
        </w:rPr>
        <w:t>and the staff of</w:t>
      </w:r>
      <w:r w:rsidRPr="00BA6F2A">
        <w:rPr>
          <w:rFonts w:ascii="Arial" w:eastAsia="Times New Roman" w:hAnsi="Arial" w:cs="Arial"/>
          <w:sz w:val="24"/>
          <w:szCs w:val="24"/>
          <w:lang w:eastAsia="en-GB"/>
        </w:rPr>
        <w:t xml:space="preserve"> the Local Government Ethical Standards (LGES) Directorate of the Northern Ireland Ombudsman’s Office.  </w:t>
      </w:r>
    </w:p>
    <w:p w:rsidR="007F0574" w:rsidRPr="00BA6F2A" w:rsidRDefault="007F0574" w:rsidP="00FC7E61">
      <w:pPr>
        <w:rPr>
          <w:rFonts w:ascii="Arial" w:eastAsia="Times New Roman" w:hAnsi="Arial" w:cs="Arial"/>
          <w:sz w:val="24"/>
          <w:szCs w:val="24"/>
          <w:lang w:eastAsia="en-GB"/>
        </w:rPr>
      </w:pPr>
    </w:p>
    <w:p w:rsidR="007F0574" w:rsidRDefault="007F0574" w:rsidP="00FC7E61">
      <w:pPr>
        <w:rPr>
          <w:rFonts w:ascii="Arial" w:eastAsia="Times New Roman" w:hAnsi="Arial" w:cs="Arial"/>
          <w:sz w:val="24"/>
          <w:szCs w:val="24"/>
          <w:lang w:eastAsia="en-GB"/>
        </w:rPr>
      </w:pPr>
      <w:r w:rsidRPr="00BA6F2A">
        <w:rPr>
          <w:rFonts w:ascii="Arial" w:eastAsia="Times New Roman" w:hAnsi="Arial" w:cs="Arial"/>
          <w:sz w:val="24"/>
          <w:szCs w:val="24"/>
          <w:lang w:eastAsia="en-GB"/>
        </w:rPr>
        <w:t>The complaint alleged:</w:t>
      </w:r>
    </w:p>
    <w:p w:rsidR="003C3C65" w:rsidRPr="00BA6F2A" w:rsidRDefault="003C3C65" w:rsidP="00FC7E61">
      <w:pPr>
        <w:rPr>
          <w:rFonts w:ascii="Arial" w:eastAsia="Times New Roman" w:hAnsi="Arial" w:cs="Arial"/>
          <w:sz w:val="24"/>
          <w:szCs w:val="24"/>
          <w:lang w:eastAsia="en-GB"/>
        </w:rPr>
      </w:pPr>
    </w:p>
    <w:p w:rsidR="007F0574" w:rsidRPr="00BA6F2A" w:rsidRDefault="003C3C65" w:rsidP="00FC7E61">
      <w:pPr>
        <w:ind w:left="720"/>
        <w:rPr>
          <w:rFonts w:ascii="Arial" w:eastAsia="Times New Roman" w:hAnsi="Arial" w:cs="Arial"/>
          <w:i/>
          <w:sz w:val="24"/>
          <w:szCs w:val="24"/>
          <w:lang w:eastAsia="en-GB"/>
        </w:rPr>
      </w:pPr>
      <w:r>
        <w:rPr>
          <w:rFonts w:ascii="Arial" w:eastAsia="Times New Roman" w:hAnsi="Arial" w:cs="Arial"/>
          <w:sz w:val="24"/>
          <w:szCs w:val="24"/>
          <w:lang w:eastAsia="en-GB"/>
        </w:rPr>
        <w:t>‘</w:t>
      </w:r>
      <w:r w:rsidR="007F0574" w:rsidRPr="00BA6F2A">
        <w:rPr>
          <w:rFonts w:ascii="Arial" w:eastAsia="Times New Roman" w:hAnsi="Arial" w:cs="Arial"/>
          <w:i/>
          <w:sz w:val="24"/>
          <w:szCs w:val="24"/>
          <w:lang w:eastAsia="en-GB"/>
        </w:rPr>
        <w:t>At the monthly meeting of the Council on 22 September 2015 Councillor McGlinchey raised an issue with the Director of Environmental Services concerning the lack of financial support for a community event in Dungiven. The Respondent was critical of the Director as he felt he had been given no help nor assistance from Council Officials. The matter raised was not directly linked to the committee report being considered under the agenda item. Alderman Cole proposed that the councillor was out of order and that the incident should be reported to the Ombudsman; this was seconded by Alderman John Finlay.</w:t>
      </w:r>
      <w:r>
        <w:rPr>
          <w:rFonts w:ascii="Arial" w:eastAsia="Times New Roman" w:hAnsi="Arial" w:cs="Arial"/>
          <w:i/>
          <w:sz w:val="24"/>
          <w:szCs w:val="24"/>
          <w:lang w:eastAsia="en-GB"/>
        </w:rPr>
        <w:t>’</w:t>
      </w:r>
    </w:p>
    <w:p w:rsidR="007F0574" w:rsidRPr="00BA6F2A" w:rsidRDefault="007F0574" w:rsidP="00FC7E61">
      <w:pPr>
        <w:rPr>
          <w:rFonts w:ascii="Arial" w:eastAsia="Times New Roman" w:hAnsi="Arial" w:cs="Arial"/>
          <w:b/>
          <w:sz w:val="24"/>
          <w:szCs w:val="24"/>
          <w:lang w:eastAsia="en-GB"/>
        </w:rPr>
      </w:pPr>
    </w:p>
    <w:p w:rsidR="007F0574" w:rsidRDefault="00055DA7" w:rsidP="00FC7E61">
      <w:pPr>
        <w:rPr>
          <w:rFonts w:ascii="Arial" w:hAnsi="Arial" w:cs="Arial"/>
          <w:sz w:val="24"/>
        </w:rPr>
      </w:pPr>
      <w:r>
        <w:rPr>
          <w:rFonts w:ascii="Arial" w:hAnsi="Arial" w:cs="Arial"/>
          <w:sz w:val="24"/>
        </w:rPr>
        <w:t>An investigation by t</w:t>
      </w:r>
      <w:r w:rsidR="003C3C65">
        <w:rPr>
          <w:rFonts w:ascii="Arial" w:hAnsi="Arial" w:cs="Arial"/>
          <w:sz w:val="24"/>
        </w:rPr>
        <w:t xml:space="preserve">he </w:t>
      </w:r>
      <w:r>
        <w:rPr>
          <w:rFonts w:ascii="Arial" w:hAnsi="Arial" w:cs="Arial"/>
          <w:sz w:val="24"/>
        </w:rPr>
        <w:t>Deputy Commissioner</w:t>
      </w:r>
      <w:r w:rsidR="003C3C65" w:rsidRPr="00055DA7">
        <w:rPr>
          <w:rFonts w:ascii="Arial" w:hAnsi="Arial" w:cs="Arial"/>
          <w:sz w:val="24"/>
        </w:rPr>
        <w:t xml:space="preserve"> addressed</w:t>
      </w:r>
      <w:r w:rsidR="003C3C65">
        <w:rPr>
          <w:rFonts w:ascii="Arial" w:hAnsi="Arial" w:cs="Arial"/>
          <w:sz w:val="24"/>
        </w:rPr>
        <w:t xml:space="preserve"> whether the Respondent had failed to comply with the following parts of the Code:</w:t>
      </w:r>
    </w:p>
    <w:p w:rsidR="004C4D6A" w:rsidRPr="00BA6F2A" w:rsidRDefault="004C4D6A" w:rsidP="00FC7E61">
      <w:pPr>
        <w:rPr>
          <w:rFonts w:ascii="Arial" w:eastAsia="Times New Roman" w:hAnsi="Arial" w:cs="Arial"/>
          <w:sz w:val="24"/>
          <w:szCs w:val="24"/>
          <w:lang w:eastAsia="en-GB"/>
        </w:rPr>
      </w:pPr>
    </w:p>
    <w:p w:rsidR="003C3C65" w:rsidRDefault="003C3C65" w:rsidP="00FC7E61">
      <w:pPr>
        <w:pStyle w:val="NoSpacing"/>
        <w:numPr>
          <w:ilvl w:val="0"/>
          <w:numId w:val="5"/>
        </w:numPr>
        <w:jc w:val="both"/>
        <w:rPr>
          <w:rFonts w:ascii="Arial" w:hAnsi="Arial" w:cs="Arial"/>
          <w:sz w:val="24"/>
        </w:rPr>
      </w:pPr>
      <w:r>
        <w:rPr>
          <w:rFonts w:ascii="Arial" w:hAnsi="Arial" w:cs="Arial"/>
          <w:sz w:val="24"/>
        </w:rPr>
        <w:t>Paragraph 4.1</w:t>
      </w:r>
      <w:r w:rsidR="007F0574" w:rsidRPr="00BA6F2A">
        <w:rPr>
          <w:rFonts w:ascii="Arial" w:hAnsi="Arial" w:cs="Arial"/>
          <w:sz w:val="24"/>
        </w:rPr>
        <w:t>(c)</w:t>
      </w:r>
      <w:r>
        <w:rPr>
          <w:rFonts w:ascii="Arial" w:hAnsi="Arial" w:cs="Arial"/>
          <w:sz w:val="24"/>
        </w:rPr>
        <w:t>:</w:t>
      </w:r>
      <w:r w:rsidR="007F0574" w:rsidRPr="00BA6F2A">
        <w:rPr>
          <w:rFonts w:ascii="Arial" w:hAnsi="Arial" w:cs="Arial"/>
          <w:sz w:val="24"/>
        </w:rPr>
        <w:t xml:space="preserve"> </w:t>
      </w:r>
    </w:p>
    <w:p w:rsidR="007F0574" w:rsidRDefault="003C3C65" w:rsidP="00FC7E61">
      <w:pPr>
        <w:pStyle w:val="NoSpacing"/>
        <w:ind w:left="1080"/>
        <w:jc w:val="both"/>
        <w:rPr>
          <w:rFonts w:ascii="Arial" w:hAnsi="Arial" w:cs="Arial"/>
          <w:sz w:val="24"/>
        </w:rPr>
      </w:pPr>
      <w:r>
        <w:rPr>
          <w:rFonts w:ascii="Arial" w:hAnsi="Arial" w:cs="Arial"/>
          <w:sz w:val="24"/>
        </w:rPr>
        <w:t>‘</w:t>
      </w:r>
      <w:r w:rsidR="007F0574" w:rsidRPr="00BA6F2A">
        <w:rPr>
          <w:rFonts w:ascii="Arial" w:hAnsi="Arial" w:cs="Arial"/>
          <w:sz w:val="24"/>
        </w:rPr>
        <w:t>Councillors hold public office under the law and must act: in accordance with the S</w:t>
      </w:r>
      <w:r>
        <w:rPr>
          <w:rFonts w:ascii="Arial" w:hAnsi="Arial" w:cs="Arial"/>
          <w:sz w:val="24"/>
        </w:rPr>
        <w:t>tanding Orders of your council.’</w:t>
      </w:r>
    </w:p>
    <w:p w:rsidR="003C3C65" w:rsidRPr="00BA6F2A" w:rsidRDefault="003C3C65" w:rsidP="00FC7E61">
      <w:pPr>
        <w:pStyle w:val="NoSpacing"/>
        <w:ind w:left="1080"/>
        <w:jc w:val="both"/>
        <w:rPr>
          <w:rFonts w:ascii="Arial" w:hAnsi="Arial" w:cs="Arial"/>
          <w:sz w:val="24"/>
        </w:rPr>
      </w:pPr>
    </w:p>
    <w:p w:rsidR="003C3C65" w:rsidRPr="003C3C65" w:rsidRDefault="003C3C65" w:rsidP="00FC7E61">
      <w:pPr>
        <w:pStyle w:val="NoSpacing"/>
        <w:numPr>
          <w:ilvl w:val="0"/>
          <w:numId w:val="5"/>
        </w:numPr>
        <w:jc w:val="both"/>
        <w:rPr>
          <w:rFonts w:ascii="Arial" w:hAnsi="Arial" w:cs="Arial"/>
          <w:sz w:val="24"/>
          <w:lang w:val="en-GB"/>
        </w:rPr>
      </w:pPr>
      <w:r>
        <w:rPr>
          <w:rFonts w:ascii="Arial" w:hAnsi="Arial" w:cs="Arial"/>
          <w:sz w:val="24"/>
        </w:rPr>
        <w:t xml:space="preserve">Paragraph 4.13(a) of the Code: </w:t>
      </w:r>
    </w:p>
    <w:p w:rsidR="007F0574" w:rsidRDefault="003C3C65" w:rsidP="00FC7E61">
      <w:pPr>
        <w:pStyle w:val="NoSpacing"/>
        <w:ind w:left="1080"/>
        <w:jc w:val="both"/>
        <w:rPr>
          <w:rFonts w:ascii="Arial" w:hAnsi="Arial" w:cs="Arial"/>
          <w:sz w:val="24"/>
          <w:lang w:val="en-GB"/>
        </w:rPr>
      </w:pPr>
      <w:r>
        <w:rPr>
          <w:rFonts w:ascii="Arial" w:hAnsi="Arial" w:cs="Arial"/>
          <w:sz w:val="24"/>
        </w:rPr>
        <w:t>‘</w:t>
      </w:r>
      <w:r w:rsidR="007F0574" w:rsidRPr="00BA6F2A">
        <w:rPr>
          <w:rFonts w:ascii="Arial" w:hAnsi="Arial" w:cs="Arial"/>
          <w:sz w:val="24"/>
        </w:rPr>
        <w:t>You must show respe</w:t>
      </w:r>
      <w:r>
        <w:rPr>
          <w:rFonts w:ascii="Arial" w:hAnsi="Arial" w:cs="Arial"/>
          <w:sz w:val="24"/>
        </w:rPr>
        <w:t>ct and consideration for others’; and the Respect Principle: ‘</w:t>
      </w:r>
      <w:r w:rsidR="007F0574" w:rsidRPr="00BA6F2A">
        <w:rPr>
          <w:rFonts w:ascii="Arial" w:hAnsi="Arial" w:cs="Arial"/>
          <w:sz w:val="24"/>
          <w:lang w:val="en-GB"/>
        </w:rPr>
        <w:t>It is acknowledged that the exchange of ideas and opinions on policies may be robust but this should be kept in context and not extend to individuals being subjected to unreasonable and excessive personal attack. You should keep in mind that rude and offensive behaviour may lower the public’s regard for and confidence in councillors and councils. You should therefore show respect and conside</w:t>
      </w:r>
      <w:r>
        <w:rPr>
          <w:rFonts w:ascii="Arial" w:hAnsi="Arial" w:cs="Arial"/>
          <w:sz w:val="24"/>
          <w:lang w:val="en-GB"/>
        </w:rPr>
        <w:t>ration for others at all times.’</w:t>
      </w:r>
    </w:p>
    <w:p w:rsidR="003C3C65" w:rsidRPr="00BA6F2A" w:rsidRDefault="003C3C65" w:rsidP="00FC7E61">
      <w:pPr>
        <w:pStyle w:val="NoSpacing"/>
        <w:ind w:left="1080"/>
        <w:jc w:val="both"/>
        <w:rPr>
          <w:rFonts w:ascii="Arial" w:hAnsi="Arial" w:cs="Arial"/>
          <w:sz w:val="24"/>
          <w:lang w:val="en-GB"/>
        </w:rPr>
      </w:pPr>
    </w:p>
    <w:p w:rsidR="003C3C65" w:rsidRDefault="007F0574" w:rsidP="00FC7E61">
      <w:pPr>
        <w:pStyle w:val="NoSpacing"/>
        <w:numPr>
          <w:ilvl w:val="0"/>
          <w:numId w:val="5"/>
        </w:numPr>
        <w:jc w:val="both"/>
        <w:rPr>
          <w:rFonts w:ascii="Arial" w:hAnsi="Arial" w:cs="Arial"/>
          <w:sz w:val="24"/>
        </w:rPr>
      </w:pPr>
      <w:r w:rsidRPr="00BA6F2A">
        <w:rPr>
          <w:rFonts w:ascii="Arial" w:hAnsi="Arial" w:cs="Arial"/>
          <w:sz w:val="24"/>
        </w:rPr>
        <w:t>Paragraph 4.14</w:t>
      </w:r>
      <w:r w:rsidR="003C3C65">
        <w:rPr>
          <w:rFonts w:ascii="Arial" w:hAnsi="Arial" w:cs="Arial"/>
          <w:sz w:val="24"/>
        </w:rPr>
        <w:t xml:space="preserve"> of the Code:</w:t>
      </w:r>
      <w:r w:rsidRPr="00BA6F2A">
        <w:rPr>
          <w:rFonts w:ascii="Arial" w:hAnsi="Arial" w:cs="Arial"/>
          <w:sz w:val="24"/>
        </w:rPr>
        <w:t xml:space="preserve"> </w:t>
      </w:r>
    </w:p>
    <w:p w:rsidR="007F0574" w:rsidRPr="00BA6F2A" w:rsidRDefault="003C3C65" w:rsidP="00FC7E61">
      <w:pPr>
        <w:pStyle w:val="NoSpacing"/>
        <w:ind w:left="1080"/>
        <w:jc w:val="both"/>
        <w:rPr>
          <w:rFonts w:ascii="Arial" w:hAnsi="Arial" w:cs="Arial"/>
          <w:sz w:val="24"/>
        </w:rPr>
      </w:pPr>
      <w:r>
        <w:rPr>
          <w:rFonts w:ascii="Arial" w:hAnsi="Arial" w:cs="Arial"/>
          <w:sz w:val="24"/>
        </w:rPr>
        <w:t>‘</w:t>
      </w:r>
      <w:r w:rsidR="007F0574" w:rsidRPr="00BA6F2A">
        <w:rPr>
          <w:rFonts w:ascii="Arial" w:hAnsi="Arial" w:cs="Arial"/>
          <w:sz w:val="24"/>
        </w:rPr>
        <w:t>You must work responsibly and with respect, with others and with employees of councils</w:t>
      </w:r>
      <w:r w:rsidR="004A57F6">
        <w:rPr>
          <w:rFonts w:ascii="Arial" w:hAnsi="Arial" w:cs="Arial"/>
          <w:sz w:val="24"/>
        </w:rPr>
        <w:t>. The ‘</w:t>
      </w:r>
      <w:r w:rsidR="007F0574" w:rsidRPr="00BA6F2A">
        <w:rPr>
          <w:rFonts w:ascii="Arial" w:hAnsi="Arial" w:cs="Arial"/>
          <w:sz w:val="24"/>
        </w:rPr>
        <w:t>Protocol for Relations between Councillors and Employees in Nor</w:t>
      </w:r>
      <w:r w:rsidR="004A57F6">
        <w:rPr>
          <w:rFonts w:ascii="Arial" w:hAnsi="Arial" w:cs="Arial"/>
          <w:sz w:val="24"/>
        </w:rPr>
        <w:t>thern Ireland District Councils’</w:t>
      </w:r>
      <w:r w:rsidR="007F0574" w:rsidRPr="00BA6F2A">
        <w:rPr>
          <w:rFonts w:ascii="Arial" w:hAnsi="Arial" w:cs="Arial"/>
          <w:sz w:val="24"/>
        </w:rPr>
        <w:t xml:space="preserve"> which is included as Appendix 3 in the Code of Conduct for Local Government Employees, is available on the Local Gover</w:t>
      </w:r>
      <w:r>
        <w:rPr>
          <w:rFonts w:ascii="Arial" w:hAnsi="Arial" w:cs="Arial"/>
          <w:sz w:val="24"/>
        </w:rPr>
        <w:t>nment Staff Commission website.’</w:t>
      </w:r>
      <w:r w:rsidR="00FC7E61">
        <w:rPr>
          <w:rStyle w:val="FootnoteReference"/>
          <w:rFonts w:ascii="Arial" w:hAnsi="Arial" w:cs="Arial"/>
          <w:sz w:val="24"/>
        </w:rPr>
        <w:footnoteReference w:id="3"/>
      </w:r>
    </w:p>
    <w:p w:rsidR="007F0574" w:rsidRPr="00BA6F2A" w:rsidRDefault="007F0574" w:rsidP="00FC7E61">
      <w:pPr>
        <w:ind w:left="360"/>
        <w:rPr>
          <w:rFonts w:ascii="Arial" w:eastAsia="Times New Roman" w:hAnsi="Arial" w:cs="Arial"/>
          <w:sz w:val="24"/>
          <w:szCs w:val="24"/>
          <w:lang w:eastAsia="en-GB"/>
        </w:rPr>
      </w:pPr>
    </w:p>
    <w:p w:rsidR="00603CB4" w:rsidRPr="00B2223F" w:rsidRDefault="00603CB4" w:rsidP="00FC7E61">
      <w:pPr>
        <w:rPr>
          <w:rFonts w:ascii="Arial" w:hAnsi="Arial" w:cs="Arial"/>
          <w:bCs/>
          <w:sz w:val="24"/>
        </w:rPr>
      </w:pPr>
      <w:r w:rsidRPr="00055DA7">
        <w:rPr>
          <w:rFonts w:ascii="Arial" w:hAnsi="Arial" w:cs="Arial"/>
          <w:sz w:val="24"/>
        </w:rPr>
        <w:t xml:space="preserve">Following </w:t>
      </w:r>
      <w:r w:rsidR="003847F0" w:rsidRPr="00055DA7">
        <w:rPr>
          <w:rFonts w:ascii="Arial" w:hAnsi="Arial" w:cs="Arial"/>
          <w:sz w:val="24"/>
        </w:rPr>
        <w:t xml:space="preserve">his </w:t>
      </w:r>
      <w:r w:rsidRPr="00055DA7">
        <w:rPr>
          <w:rFonts w:ascii="Arial" w:hAnsi="Arial" w:cs="Arial"/>
          <w:sz w:val="24"/>
        </w:rPr>
        <w:t>investigation,</w:t>
      </w:r>
      <w:r>
        <w:rPr>
          <w:rFonts w:ascii="Arial" w:hAnsi="Arial" w:cs="Arial"/>
          <w:sz w:val="24"/>
        </w:rPr>
        <w:t xml:space="preserve"> </w:t>
      </w:r>
      <w:r w:rsidR="00B2223F">
        <w:rPr>
          <w:rFonts w:ascii="Arial" w:hAnsi="Arial" w:cs="Arial"/>
          <w:bCs/>
          <w:sz w:val="24"/>
          <w:lang w:val="en-US"/>
        </w:rPr>
        <w:t xml:space="preserve">the </w:t>
      </w:r>
      <w:r w:rsidR="003C3C65">
        <w:rPr>
          <w:rFonts w:ascii="Arial" w:hAnsi="Arial" w:cs="Arial"/>
          <w:bCs/>
          <w:sz w:val="24"/>
        </w:rPr>
        <w:t xml:space="preserve">Deputy Commissioner </w:t>
      </w:r>
      <w:r w:rsidRPr="00CE0BF7">
        <w:rPr>
          <w:rFonts w:ascii="Arial" w:hAnsi="Arial" w:cs="Arial"/>
          <w:sz w:val="24"/>
        </w:rPr>
        <w:t xml:space="preserve">submitted a report dated </w:t>
      </w:r>
      <w:r w:rsidR="00ED5FC5">
        <w:rPr>
          <w:rFonts w:ascii="Arial" w:hAnsi="Arial" w:cs="Arial"/>
          <w:sz w:val="24"/>
        </w:rPr>
        <w:t>21</w:t>
      </w:r>
      <w:r w:rsidR="00190511">
        <w:rPr>
          <w:rFonts w:ascii="Arial" w:hAnsi="Arial" w:cs="Arial"/>
          <w:sz w:val="24"/>
        </w:rPr>
        <w:t xml:space="preserve"> </w:t>
      </w:r>
      <w:r w:rsidR="00B2223F">
        <w:rPr>
          <w:rFonts w:ascii="Arial" w:hAnsi="Arial" w:cs="Arial"/>
          <w:sz w:val="24"/>
        </w:rPr>
        <w:t>March 2017</w:t>
      </w:r>
      <w:r w:rsidRPr="00CE0BF7">
        <w:rPr>
          <w:rFonts w:ascii="Arial" w:hAnsi="Arial" w:cs="Arial"/>
          <w:sz w:val="24"/>
        </w:rPr>
        <w:t xml:space="preserve"> to the Acting Commissioner in accordance with sections 55 and 56 of Part 9 of the Local Government Act (Northern Ireland) 2014</w:t>
      </w:r>
      <w:r w:rsidR="00ED5FC5">
        <w:rPr>
          <w:rFonts w:ascii="Arial" w:hAnsi="Arial" w:cs="Arial"/>
          <w:sz w:val="24"/>
        </w:rPr>
        <w:t xml:space="preserve"> (‘the 2014 Act’)</w:t>
      </w:r>
      <w:r w:rsidRPr="00CE0BF7">
        <w:rPr>
          <w:rFonts w:ascii="Arial" w:hAnsi="Arial" w:cs="Arial"/>
          <w:sz w:val="24"/>
        </w:rPr>
        <w:t>.</w:t>
      </w:r>
      <w:r w:rsidR="007E5EE2">
        <w:rPr>
          <w:rFonts w:ascii="Arial" w:hAnsi="Arial" w:cs="Arial"/>
          <w:sz w:val="24"/>
        </w:rPr>
        <w:t xml:space="preserve"> </w:t>
      </w:r>
      <w:r w:rsidR="00ED5FC5">
        <w:rPr>
          <w:rFonts w:ascii="Arial" w:hAnsi="Arial" w:cs="Arial"/>
          <w:sz w:val="24"/>
        </w:rPr>
        <w:t>(</w:t>
      </w:r>
      <w:r w:rsidR="0052428F">
        <w:rPr>
          <w:rFonts w:ascii="Arial" w:hAnsi="Arial" w:cs="Arial"/>
          <w:sz w:val="24"/>
        </w:rPr>
        <w:t>Relevant extracts of the Deputy Commissioner’s report are provided at Annex A</w:t>
      </w:r>
      <w:r w:rsidR="00ED5FC5">
        <w:rPr>
          <w:rFonts w:ascii="Arial" w:hAnsi="Arial" w:cs="Arial"/>
          <w:sz w:val="24"/>
        </w:rPr>
        <w:t>)</w:t>
      </w:r>
      <w:r w:rsidR="0052428F">
        <w:rPr>
          <w:rFonts w:ascii="Arial" w:hAnsi="Arial" w:cs="Arial"/>
          <w:sz w:val="24"/>
        </w:rPr>
        <w:t xml:space="preserve">. </w:t>
      </w:r>
      <w:r w:rsidR="007E5EE2" w:rsidRPr="007E5EE2">
        <w:rPr>
          <w:rFonts w:ascii="Arial" w:hAnsi="Arial" w:cs="Arial"/>
          <w:sz w:val="24"/>
        </w:rPr>
        <w:t>At paragraph 65 of his report the Deputy Commissioner concluded that there was sufficient evidence that the Respondent had failed to comply with the three provisions of the Code noted above.</w:t>
      </w:r>
      <w:r w:rsidRPr="00CE0BF7">
        <w:rPr>
          <w:rFonts w:ascii="Arial" w:hAnsi="Arial" w:cs="Arial"/>
          <w:sz w:val="24"/>
        </w:rPr>
        <w:t xml:space="preserve"> On </w:t>
      </w:r>
      <w:r w:rsidR="00094D42">
        <w:rPr>
          <w:rFonts w:ascii="Arial" w:hAnsi="Arial" w:cs="Arial"/>
          <w:sz w:val="24"/>
        </w:rPr>
        <w:t>24 March 2017</w:t>
      </w:r>
      <w:r w:rsidR="00094D42" w:rsidRPr="00CE0BF7">
        <w:rPr>
          <w:rFonts w:ascii="Arial" w:hAnsi="Arial" w:cs="Arial"/>
          <w:sz w:val="24"/>
        </w:rPr>
        <w:t>,</w:t>
      </w:r>
      <w:r w:rsidRPr="00CE0BF7">
        <w:rPr>
          <w:rFonts w:ascii="Arial" w:hAnsi="Arial" w:cs="Arial"/>
          <w:sz w:val="24"/>
        </w:rPr>
        <w:t xml:space="preserve"> the Acting Commissioner determined to hold an Adjudica</w:t>
      </w:r>
      <w:r w:rsidR="00ED5FC5">
        <w:rPr>
          <w:rFonts w:ascii="Arial" w:hAnsi="Arial" w:cs="Arial"/>
          <w:sz w:val="24"/>
        </w:rPr>
        <w:t>tion Hearing into the Complaint and on 27 March 2017, a revised report with additional information was provided by the Deputy Commissioner to the Acting Commissioner.</w:t>
      </w:r>
    </w:p>
    <w:p w:rsidR="00603CB4" w:rsidRDefault="00603CB4" w:rsidP="00FC7E61">
      <w:pPr>
        <w:rPr>
          <w:rFonts w:ascii="Arial" w:eastAsia="Times New Roman" w:hAnsi="Arial" w:cs="Arial"/>
          <w:sz w:val="24"/>
          <w:szCs w:val="24"/>
          <w:lang w:eastAsia="en-GB"/>
        </w:rPr>
      </w:pPr>
    </w:p>
    <w:p w:rsidR="00055DA7" w:rsidRDefault="00055DA7" w:rsidP="00FC7E61">
      <w:pPr>
        <w:rPr>
          <w:rFonts w:ascii="Arial" w:eastAsia="Times New Roman" w:hAnsi="Arial" w:cs="Arial"/>
          <w:b/>
          <w:sz w:val="24"/>
          <w:szCs w:val="24"/>
          <w:lang w:eastAsia="en-GB"/>
        </w:rPr>
      </w:pPr>
    </w:p>
    <w:p w:rsidR="006E16F6" w:rsidRPr="006E16F6" w:rsidRDefault="006E16F6" w:rsidP="00FC7E61">
      <w:pPr>
        <w:rPr>
          <w:rFonts w:ascii="Arial" w:eastAsia="Times New Roman" w:hAnsi="Arial" w:cs="Arial"/>
          <w:b/>
          <w:sz w:val="24"/>
          <w:szCs w:val="24"/>
          <w:lang w:eastAsia="en-GB"/>
        </w:rPr>
      </w:pPr>
      <w:r w:rsidRPr="006E16F6">
        <w:rPr>
          <w:rFonts w:ascii="Arial" w:eastAsia="Times New Roman" w:hAnsi="Arial" w:cs="Arial"/>
          <w:b/>
          <w:sz w:val="24"/>
          <w:szCs w:val="24"/>
          <w:lang w:eastAsia="en-GB"/>
        </w:rPr>
        <w:t>EVIDENCE PRESENTED AT THE ADJUDICATION HEARING</w:t>
      </w:r>
    </w:p>
    <w:p w:rsidR="00603CB4" w:rsidRDefault="00603CB4" w:rsidP="00FC7E61">
      <w:pPr>
        <w:rPr>
          <w:rFonts w:ascii="Arial" w:eastAsia="Times New Roman" w:hAnsi="Arial" w:cs="Arial"/>
          <w:sz w:val="24"/>
          <w:szCs w:val="24"/>
          <w:lang w:eastAsia="en-GB"/>
        </w:rPr>
      </w:pPr>
    </w:p>
    <w:p w:rsidR="006E16F6" w:rsidRPr="00CE0BF7" w:rsidRDefault="006E16F6" w:rsidP="00FC7E61">
      <w:pPr>
        <w:rPr>
          <w:rFonts w:ascii="Arial" w:hAnsi="Arial" w:cs="Arial"/>
          <w:sz w:val="24"/>
        </w:rPr>
      </w:pPr>
      <w:r w:rsidRPr="00CE0BF7">
        <w:rPr>
          <w:rFonts w:ascii="Arial" w:hAnsi="Arial" w:cs="Arial"/>
          <w:sz w:val="24"/>
          <w:lang w:val="en-US"/>
        </w:rPr>
        <w:t xml:space="preserve">The Respondent is an elected member of </w:t>
      </w:r>
      <w:r w:rsidR="00ED5FC5">
        <w:rPr>
          <w:rFonts w:ascii="Arial" w:hAnsi="Arial" w:cs="Arial"/>
          <w:sz w:val="24"/>
          <w:lang w:val="en-US"/>
        </w:rPr>
        <w:t>the Council.</w:t>
      </w:r>
      <w:r w:rsidRPr="00CE0BF7">
        <w:rPr>
          <w:rFonts w:ascii="Arial" w:hAnsi="Arial" w:cs="Arial"/>
          <w:sz w:val="24"/>
          <w:lang w:val="en-US"/>
        </w:rPr>
        <w:t xml:space="preserve"> </w:t>
      </w:r>
      <w:r w:rsidR="00ED5FC5">
        <w:rPr>
          <w:rFonts w:ascii="Arial" w:hAnsi="Arial" w:cs="Arial"/>
          <w:sz w:val="24"/>
          <w:lang w:val="en-US"/>
        </w:rPr>
        <w:t xml:space="preserve"> H</w:t>
      </w:r>
      <w:r w:rsidRPr="00CE0BF7">
        <w:rPr>
          <w:rFonts w:ascii="Arial" w:hAnsi="Arial" w:cs="Arial"/>
          <w:sz w:val="24"/>
          <w:lang w:val="en-US"/>
        </w:rPr>
        <w:t xml:space="preserve">e signed the declaration of acceptance of office dated </w:t>
      </w:r>
      <w:r w:rsidR="00A412B5">
        <w:rPr>
          <w:rFonts w:ascii="Arial" w:hAnsi="Arial" w:cs="Arial"/>
          <w:sz w:val="24"/>
          <w:lang w:val="en-US"/>
        </w:rPr>
        <w:t>11</w:t>
      </w:r>
      <w:r w:rsidRPr="00CE0BF7">
        <w:rPr>
          <w:rFonts w:ascii="Arial" w:hAnsi="Arial" w:cs="Arial"/>
          <w:sz w:val="24"/>
          <w:lang w:val="en-US"/>
        </w:rPr>
        <w:t xml:space="preserve"> June 2014. </w:t>
      </w:r>
      <w:r w:rsidR="00ED5FC5">
        <w:rPr>
          <w:rFonts w:ascii="Arial" w:hAnsi="Arial" w:cs="Arial"/>
          <w:sz w:val="24"/>
          <w:lang w:val="en-US"/>
        </w:rPr>
        <w:t xml:space="preserve"> </w:t>
      </w:r>
      <w:r w:rsidRPr="00CE0BF7">
        <w:rPr>
          <w:rFonts w:ascii="Arial" w:hAnsi="Arial" w:cs="Arial"/>
          <w:sz w:val="24"/>
          <w:lang w:val="en-US"/>
        </w:rPr>
        <w:t>The 2014</w:t>
      </w:r>
      <w:r w:rsidR="00ED5FC5">
        <w:rPr>
          <w:rFonts w:ascii="Arial" w:hAnsi="Arial" w:cs="Arial"/>
          <w:sz w:val="24"/>
          <w:lang w:val="en-US"/>
        </w:rPr>
        <w:t xml:space="preserve"> Act</w:t>
      </w:r>
      <w:r w:rsidRPr="00CE0BF7">
        <w:rPr>
          <w:rFonts w:ascii="Arial" w:hAnsi="Arial" w:cs="Arial"/>
          <w:sz w:val="24"/>
          <w:lang w:val="en-US"/>
        </w:rPr>
        <w:t xml:space="preserve"> provides that the Code will apply to all Councillors. In signing the declaration, the Respondent undertook to observe the Code.</w:t>
      </w:r>
    </w:p>
    <w:p w:rsidR="006E16F6" w:rsidRDefault="006E16F6" w:rsidP="00FC7E61">
      <w:pPr>
        <w:rPr>
          <w:rFonts w:ascii="Arial" w:eastAsia="Times New Roman" w:hAnsi="Arial" w:cs="Arial"/>
          <w:sz w:val="24"/>
          <w:szCs w:val="24"/>
          <w:lang w:eastAsia="en-GB"/>
        </w:rPr>
      </w:pPr>
    </w:p>
    <w:p w:rsidR="00E411A2" w:rsidRDefault="009D2885" w:rsidP="00FC7E61">
      <w:pPr>
        <w:rPr>
          <w:rFonts w:ascii="Arial" w:eastAsia="Times New Roman" w:hAnsi="Arial" w:cs="Arial"/>
          <w:sz w:val="24"/>
          <w:szCs w:val="24"/>
          <w:lang w:eastAsia="en-GB"/>
        </w:rPr>
      </w:pPr>
      <w:r>
        <w:rPr>
          <w:rFonts w:ascii="Arial" w:eastAsia="Times New Roman" w:hAnsi="Arial" w:cs="Arial"/>
          <w:sz w:val="24"/>
          <w:szCs w:val="24"/>
          <w:lang w:eastAsia="en-GB"/>
        </w:rPr>
        <w:t>At the outset of the Hearing the Respondent</w:t>
      </w:r>
      <w:r w:rsidR="007F0574" w:rsidRPr="00BA6F2A">
        <w:rPr>
          <w:rFonts w:ascii="Arial" w:eastAsia="Times New Roman" w:hAnsi="Arial" w:cs="Arial"/>
          <w:sz w:val="24"/>
          <w:szCs w:val="24"/>
          <w:lang w:eastAsia="en-GB"/>
        </w:rPr>
        <w:t xml:space="preserve"> accepted the findings of </w:t>
      </w:r>
      <w:r>
        <w:rPr>
          <w:rFonts w:ascii="Arial" w:eastAsia="Times New Roman" w:hAnsi="Arial" w:cs="Arial"/>
          <w:sz w:val="24"/>
          <w:szCs w:val="24"/>
          <w:lang w:eastAsia="en-GB"/>
        </w:rPr>
        <w:t>fact shown</w:t>
      </w:r>
      <w:r w:rsidR="007F0574" w:rsidRPr="00BA6F2A">
        <w:rPr>
          <w:rFonts w:ascii="Arial" w:eastAsia="Times New Roman" w:hAnsi="Arial" w:cs="Arial"/>
          <w:sz w:val="24"/>
          <w:szCs w:val="24"/>
          <w:lang w:eastAsia="en-GB"/>
        </w:rPr>
        <w:t xml:space="preserve"> at paragraph 47 </w:t>
      </w:r>
      <w:r>
        <w:rPr>
          <w:rFonts w:ascii="Arial" w:eastAsia="Times New Roman" w:hAnsi="Arial" w:cs="Arial"/>
          <w:sz w:val="24"/>
          <w:szCs w:val="24"/>
          <w:lang w:eastAsia="en-GB"/>
        </w:rPr>
        <w:t xml:space="preserve">of </w:t>
      </w:r>
      <w:r w:rsidRPr="00BA6F2A">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Deputy Commissioner’s </w:t>
      </w:r>
      <w:r w:rsidRPr="00BA6F2A">
        <w:rPr>
          <w:rFonts w:ascii="Arial" w:eastAsia="Times New Roman" w:hAnsi="Arial" w:cs="Arial"/>
          <w:sz w:val="24"/>
          <w:szCs w:val="24"/>
          <w:lang w:eastAsia="en-GB"/>
        </w:rPr>
        <w:t>Investigation Report</w:t>
      </w:r>
      <w:r w:rsidR="007F0574" w:rsidRPr="00BA6F2A">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E70EA7">
        <w:rPr>
          <w:rFonts w:ascii="Arial" w:eastAsia="Times New Roman" w:hAnsi="Arial" w:cs="Arial"/>
          <w:sz w:val="24"/>
          <w:szCs w:val="24"/>
          <w:lang w:eastAsia="en-GB"/>
        </w:rPr>
        <w:t xml:space="preserve"> </w:t>
      </w:r>
      <w:r w:rsidR="00E411A2">
        <w:rPr>
          <w:rFonts w:ascii="Arial" w:eastAsia="Times New Roman" w:hAnsi="Arial" w:cs="Arial"/>
          <w:sz w:val="24"/>
          <w:szCs w:val="24"/>
          <w:lang w:eastAsia="en-GB"/>
        </w:rPr>
        <w:t xml:space="preserve">The Acting Commissioner noted that the Respondent </w:t>
      </w:r>
      <w:r w:rsidR="00861389">
        <w:rPr>
          <w:rFonts w:ascii="Arial" w:eastAsia="Times New Roman" w:hAnsi="Arial" w:cs="Arial"/>
          <w:sz w:val="24"/>
          <w:szCs w:val="24"/>
          <w:lang w:eastAsia="en-GB"/>
        </w:rPr>
        <w:t xml:space="preserve">had </w:t>
      </w:r>
      <w:r w:rsidR="00E411A2">
        <w:rPr>
          <w:rFonts w:ascii="Arial" w:eastAsia="Times New Roman" w:hAnsi="Arial" w:cs="Arial"/>
          <w:sz w:val="24"/>
          <w:szCs w:val="24"/>
          <w:lang w:eastAsia="en-GB"/>
        </w:rPr>
        <w:t>accepted</w:t>
      </w:r>
      <w:r w:rsidR="00E411A2" w:rsidRPr="00BA6F2A">
        <w:rPr>
          <w:rFonts w:ascii="Arial" w:eastAsia="Times New Roman" w:hAnsi="Arial" w:cs="Arial"/>
          <w:sz w:val="24"/>
          <w:szCs w:val="24"/>
          <w:lang w:eastAsia="en-GB"/>
        </w:rPr>
        <w:t xml:space="preserve"> there ha</w:t>
      </w:r>
      <w:r w:rsidR="00E411A2">
        <w:rPr>
          <w:rFonts w:ascii="Arial" w:eastAsia="Times New Roman" w:hAnsi="Arial" w:cs="Arial"/>
          <w:sz w:val="24"/>
          <w:szCs w:val="24"/>
          <w:lang w:eastAsia="en-GB"/>
        </w:rPr>
        <w:t>d</w:t>
      </w:r>
      <w:r w:rsidR="00E411A2" w:rsidRPr="00BA6F2A">
        <w:rPr>
          <w:rFonts w:ascii="Arial" w:eastAsia="Times New Roman" w:hAnsi="Arial" w:cs="Arial"/>
          <w:sz w:val="24"/>
          <w:szCs w:val="24"/>
          <w:lang w:eastAsia="en-GB"/>
        </w:rPr>
        <w:t xml:space="preserve"> been a </w:t>
      </w:r>
      <w:r w:rsidR="00E411A2">
        <w:rPr>
          <w:rFonts w:ascii="Arial" w:eastAsia="Times New Roman" w:hAnsi="Arial" w:cs="Arial"/>
          <w:sz w:val="24"/>
          <w:szCs w:val="24"/>
          <w:lang w:eastAsia="en-GB"/>
        </w:rPr>
        <w:t xml:space="preserve">failure to comply with the Code </w:t>
      </w:r>
      <w:r w:rsidR="00E411A2" w:rsidRPr="00BA6F2A">
        <w:rPr>
          <w:rFonts w:ascii="Arial" w:eastAsia="Times New Roman" w:hAnsi="Arial" w:cs="Arial"/>
          <w:sz w:val="24"/>
          <w:szCs w:val="24"/>
          <w:lang w:eastAsia="en-GB"/>
        </w:rPr>
        <w:t xml:space="preserve">but even if he had not done </w:t>
      </w:r>
      <w:r w:rsidR="00190511">
        <w:rPr>
          <w:rFonts w:ascii="Arial" w:eastAsia="Times New Roman" w:hAnsi="Arial" w:cs="Arial"/>
          <w:sz w:val="24"/>
          <w:szCs w:val="24"/>
          <w:lang w:eastAsia="en-GB"/>
        </w:rPr>
        <w:t xml:space="preserve">so </w:t>
      </w:r>
      <w:r w:rsidR="00E411A2">
        <w:rPr>
          <w:rFonts w:ascii="Arial" w:eastAsia="Times New Roman" w:hAnsi="Arial" w:cs="Arial"/>
          <w:sz w:val="24"/>
          <w:szCs w:val="24"/>
          <w:lang w:eastAsia="en-GB"/>
        </w:rPr>
        <w:t>the Acting Commissioner</w:t>
      </w:r>
      <w:r w:rsidR="00E411A2" w:rsidRPr="00BA6F2A">
        <w:rPr>
          <w:rFonts w:ascii="Arial" w:eastAsia="Times New Roman" w:hAnsi="Arial" w:cs="Arial"/>
          <w:sz w:val="24"/>
          <w:szCs w:val="24"/>
          <w:lang w:eastAsia="en-GB"/>
        </w:rPr>
        <w:t xml:space="preserve"> would have </w:t>
      </w:r>
      <w:r w:rsidR="00E411A2">
        <w:rPr>
          <w:rFonts w:ascii="Arial" w:eastAsia="Times New Roman" w:hAnsi="Arial" w:cs="Arial"/>
          <w:sz w:val="24"/>
          <w:szCs w:val="24"/>
          <w:lang w:eastAsia="en-GB"/>
        </w:rPr>
        <w:t xml:space="preserve">had </w:t>
      </w:r>
      <w:r w:rsidR="00E411A2" w:rsidRPr="00BA6F2A">
        <w:rPr>
          <w:rFonts w:ascii="Arial" w:eastAsia="Times New Roman" w:hAnsi="Arial" w:cs="Arial"/>
          <w:sz w:val="24"/>
          <w:szCs w:val="24"/>
          <w:lang w:eastAsia="en-GB"/>
        </w:rPr>
        <w:t>no hesitation in deciding from the facts not in dispute</w:t>
      </w:r>
      <w:r w:rsidR="00E411A2">
        <w:rPr>
          <w:rFonts w:ascii="Arial" w:eastAsia="Times New Roman" w:hAnsi="Arial" w:cs="Arial"/>
          <w:sz w:val="24"/>
          <w:szCs w:val="24"/>
          <w:lang w:eastAsia="en-GB"/>
        </w:rPr>
        <w:t xml:space="preserve">, shown at </w:t>
      </w:r>
      <w:r w:rsidR="00E411A2" w:rsidRPr="00BA6F2A">
        <w:rPr>
          <w:rFonts w:ascii="Arial" w:eastAsia="Times New Roman" w:hAnsi="Arial" w:cs="Arial"/>
          <w:sz w:val="24"/>
          <w:szCs w:val="24"/>
          <w:lang w:eastAsia="en-GB"/>
        </w:rPr>
        <w:t>para</w:t>
      </w:r>
      <w:r w:rsidR="00E411A2">
        <w:rPr>
          <w:rFonts w:ascii="Arial" w:eastAsia="Times New Roman" w:hAnsi="Arial" w:cs="Arial"/>
          <w:sz w:val="24"/>
          <w:szCs w:val="24"/>
          <w:lang w:eastAsia="en-GB"/>
        </w:rPr>
        <w:t xml:space="preserve">graph </w:t>
      </w:r>
      <w:r w:rsidR="00E411A2" w:rsidRPr="00BA6F2A">
        <w:rPr>
          <w:rFonts w:ascii="Arial" w:eastAsia="Times New Roman" w:hAnsi="Arial" w:cs="Arial"/>
          <w:sz w:val="24"/>
          <w:szCs w:val="24"/>
          <w:lang w:eastAsia="en-GB"/>
        </w:rPr>
        <w:t>47</w:t>
      </w:r>
      <w:r w:rsidR="00E411A2">
        <w:rPr>
          <w:rFonts w:ascii="Arial" w:eastAsia="Times New Roman" w:hAnsi="Arial" w:cs="Arial"/>
          <w:sz w:val="24"/>
          <w:szCs w:val="24"/>
          <w:lang w:eastAsia="en-GB"/>
        </w:rPr>
        <w:t>of the Report, that there had</w:t>
      </w:r>
      <w:r w:rsidR="00E411A2" w:rsidRPr="00BA6F2A">
        <w:rPr>
          <w:rFonts w:ascii="Arial" w:eastAsia="Times New Roman" w:hAnsi="Arial" w:cs="Arial"/>
          <w:sz w:val="24"/>
          <w:szCs w:val="24"/>
          <w:lang w:eastAsia="en-GB"/>
        </w:rPr>
        <w:t xml:space="preserve"> been a failure to comply with the Code.</w:t>
      </w:r>
    </w:p>
    <w:p w:rsidR="0003234E" w:rsidRPr="00BA6F2A" w:rsidRDefault="0003234E" w:rsidP="00FC7E61">
      <w:pPr>
        <w:rPr>
          <w:rFonts w:ascii="Arial" w:eastAsia="Times New Roman" w:hAnsi="Arial" w:cs="Arial"/>
          <w:sz w:val="24"/>
          <w:szCs w:val="24"/>
          <w:lang w:eastAsia="en-GB"/>
        </w:rPr>
      </w:pPr>
    </w:p>
    <w:p w:rsidR="0087027A" w:rsidRDefault="009D2885" w:rsidP="00FC7E61">
      <w:pPr>
        <w:rPr>
          <w:rFonts w:ascii="Arial" w:eastAsia="Times New Roman" w:hAnsi="Arial" w:cs="Arial"/>
          <w:sz w:val="24"/>
          <w:szCs w:val="24"/>
          <w:lang w:eastAsia="en-GB"/>
        </w:rPr>
      </w:pPr>
      <w:r>
        <w:rPr>
          <w:rFonts w:ascii="Arial" w:eastAsia="Times New Roman" w:hAnsi="Arial" w:cs="Arial"/>
          <w:sz w:val="24"/>
          <w:szCs w:val="24"/>
          <w:lang w:eastAsia="en-GB"/>
        </w:rPr>
        <w:t xml:space="preserve">On that basis, the Acting Commissioner conflated </w:t>
      </w:r>
      <w:r w:rsidR="0087027A">
        <w:rPr>
          <w:rFonts w:ascii="Arial" w:eastAsia="Times New Roman" w:hAnsi="Arial" w:cs="Arial"/>
          <w:sz w:val="24"/>
          <w:szCs w:val="24"/>
          <w:lang w:eastAsia="en-GB"/>
        </w:rPr>
        <w:t>S</w:t>
      </w:r>
      <w:r>
        <w:rPr>
          <w:rFonts w:ascii="Arial" w:eastAsia="Times New Roman" w:hAnsi="Arial" w:cs="Arial"/>
          <w:sz w:val="24"/>
          <w:szCs w:val="24"/>
          <w:lang w:eastAsia="en-GB"/>
        </w:rPr>
        <w:t>tage 1</w:t>
      </w:r>
      <w:r w:rsidR="00E70EA7">
        <w:rPr>
          <w:rFonts w:ascii="Arial" w:eastAsia="Times New Roman" w:hAnsi="Arial" w:cs="Arial"/>
          <w:sz w:val="24"/>
          <w:szCs w:val="24"/>
          <w:lang w:eastAsia="en-GB"/>
        </w:rPr>
        <w:t xml:space="preserve"> of the Adjudication Hearing</w:t>
      </w:r>
      <w:r w:rsidR="00055DA7">
        <w:rPr>
          <w:rStyle w:val="FootnoteReference"/>
          <w:rFonts w:ascii="Arial" w:eastAsia="Times New Roman" w:hAnsi="Arial" w:cs="Arial"/>
          <w:sz w:val="24"/>
          <w:szCs w:val="24"/>
          <w:lang w:eastAsia="en-GB"/>
        </w:rPr>
        <w:footnoteReference w:id="4"/>
      </w:r>
      <w:r w:rsidR="00E70EA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Findings of Fact </w:t>
      </w:r>
      <w:r w:rsidR="0087027A">
        <w:rPr>
          <w:rFonts w:ascii="Arial" w:eastAsia="Times New Roman" w:hAnsi="Arial" w:cs="Arial"/>
          <w:sz w:val="24"/>
          <w:szCs w:val="24"/>
          <w:lang w:eastAsia="en-GB"/>
        </w:rPr>
        <w:t xml:space="preserve">in the matter </w:t>
      </w:r>
      <w:r>
        <w:rPr>
          <w:rFonts w:ascii="Arial" w:eastAsia="Times New Roman" w:hAnsi="Arial" w:cs="Arial"/>
          <w:sz w:val="24"/>
          <w:szCs w:val="24"/>
          <w:lang w:eastAsia="en-GB"/>
        </w:rPr>
        <w:t xml:space="preserve">and </w:t>
      </w:r>
      <w:r w:rsidR="0087027A">
        <w:rPr>
          <w:rFonts w:ascii="Arial" w:eastAsia="Times New Roman" w:hAnsi="Arial" w:cs="Arial"/>
          <w:sz w:val="24"/>
          <w:szCs w:val="24"/>
          <w:lang w:eastAsia="en-GB"/>
        </w:rPr>
        <w:t>S</w:t>
      </w:r>
      <w:r>
        <w:rPr>
          <w:rFonts w:ascii="Arial" w:eastAsia="Times New Roman" w:hAnsi="Arial" w:cs="Arial"/>
          <w:sz w:val="24"/>
          <w:szCs w:val="24"/>
          <w:lang w:eastAsia="en-GB"/>
        </w:rPr>
        <w:t>tage 2</w:t>
      </w:r>
      <w:r w:rsidR="00E70EA7">
        <w:rPr>
          <w:rFonts w:ascii="Arial" w:eastAsia="Times New Roman" w:hAnsi="Arial" w:cs="Arial"/>
          <w:sz w:val="24"/>
          <w:szCs w:val="24"/>
          <w:lang w:eastAsia="en-GB"/>
        </w:rPr>
        <w:t xml:space="preserve"> of the Adjudication Hearing:</w:t>
      </w:r>
      <w:r w:rsidR="0087027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Decision </w:t>
      </w:r>
      <w:r w:rsidR="0087027A">
        <w:rPr>
          <w:rFonts w:ascii="Arial" w:eastAsia="Times New Roman" w:hAnsi="Arial" w:cs="Arial"/>
          <w:sz w:val="24"/>
          <w:szCs w:val="24"/>
          <w:lang w:eastAsia="en-GB"/>
        </w:rPr>
        <w:t xml:space="preserve">whether there has been a failure to comply with the Code. </w:t>
      </w:r>
    </w:p>
    <w:p w:rsidR="0003234E" w:rsidRDefault="0003234E" w:rsidP="00FC7E61">
      <w:pPr>
        <w:rPr>
          <w:rFonts w:ascii="Arial" w:hAnsi="Arial" w:cs="Arial"/>
          <w:sz w:val="24"/>
        </w:rPr>
      </w:pPr>
    </w:p>
    <w:p w:rsidR="009D2885" w:rsidRDefault="0003234E" w:rsidP="00FC7E61">
      <w:pPr>
        <w:rPr>
          <w:rFonts w:ascii="Arial" w:hAnsi="Arial" w:cs="Arial"/>
          <w:sz w:val="24"/>
          <w:szCs w:val="24"/>
        </w:rPr>
      </w:pPr>
      <w:r w:rsidRPr="0003234E">
        <w:rPr>
          <w:rFonts w:ascii="Arial" w:hAnsi="Arial" w:cs="Arial"/>
          <w:sz w:val="24"/>
          <w:szCs w:val="24"/>
        </w:rPr>
        <w:t>The evidential test for</w:t>
      </w:r>
      <w:r w:rsidR="009D2885" w:rsidRPr="0003234E">
        <w:rPr>
          <w:rFonts w:ascii="Arial" w:hAnsi="Arial" w:cs="Arial"/>
          <w:sz w:val="24"/>
          <w:szCs w:val="24"/>
        </w:rPr>
        <w:t xml:space="preserve"> consideration of findings of fact is on the ‘Balance of Probabilities’. </w:t>
      </w:r>
      <w:r w:rsidR="00E70EA7">
        <w:rPr>
          <w:rFonts w:ascii="Arial" w:hAnsi="Arial" w:cs="Arial"/>
          <w:sz w:val="24"/>
          <w:szCs w:val="24"/>
        </w:rPr>
        <w:t xml:space="preserve"> </w:t>
      </w:r>
      <w:r w:rsidR="009D2885" w:rsidRPr="0003234E">
        <w:rPr>
          <w:rFonts w:ascii="Arial" w:hAnsi="Arial" w:cs="Arial"/>
          <w:sz w:val="24"/>
          <w:szCs w:val="24"/>
        </w:rPr>
        <w:t xml:space="preserve">Notwithstanding acceptance of the Deputy Commissioner’s conclusion at paragraph 65 of his report, by the Respondent, on his comments made at the meeting of </w:t>
      </w:r>
      <w:r w:rsidR="00E70EA7">
        <w:rPr>
          <w:rFonts w:ascii="Arial" w:hAnsi="Arial" w:cs="Arial"/>
          <w:sz w:val="24"/>
          <w:szCs w:val="24"/>
        </w:rPr>
        <w:t xml:space="preserve">the </w:t>
      </w:r>
      <w:r w:rsidR="009D2885" w:rsidRPr="0003234E">
        <w:rPr>
          <w:rFonts w:ascii="Arial" w:hAnsi="Arial" w:cs="Arial"/>
          <w:sz w:val="24"/>
          <w:szCs w:val="24"/>
        </w:rPr>
        <w:t xml:space="preserve">Council on 22 September 2015, the Deputy Commissioner must still satisfy </w:t>
      </w:r>
      <w:r w:rsidRPr="0003234E">
        <w:rPr>
          <w:rFonts w:ascii="Arial" w:hAnsi="Arial" w:cs="Arial"/>
          <w:sz w:val="24"/>
          <w:szCs w:val="24"/>
        </w:rPr>
        <w:t xml:space="preserve">the Acting Commissioner </w:t>
      </w:r>
      <w:r w:rsidR="000250F3">
        <w:rPr>
          <w:rFonts w:ascii="Arial" w:hAnsi="Arial" w:cs="Arial"/>
          <w:sz w:val="24"/>
          <w:szCs w:val="24"/>
        </w:rPr>
        <w:t>of the facts under contention</w:t>
      </w:r>
      <w:r w:rsidR="009D2885" w:rsidRPr="0003234E">
        <w:rPr>
          <w:rFonts w:ascii="Arial" w:hAnsi="Arial" w:cs="Arial"/>
          <w:sz w:val="24"/>
          <w:szCs w:val="24"/>
        </w:rPr>
        <w:t xml:space="preserve">. </w:t>
      </w:r>
    </w:p>
    <w:p w:rsidR="00C177FC" w:rsidRDefault="00C177FC" w:rsidP="00FC7E61">
      <w:pPr>
        <w:rPr>
          <w:rFonts w:ascii="Arial" w:hAnsi="Arial" w:cs="Arial"/>
          <w:b/>
          <w:sz w:val="24"/>
          <w:szCs w:val="24"/>
        </w:rPr>
      </w:pPr>
    </w:p>
    <w:p w:rsidR="00C177FC" w:rsidRDefault="00C177FC" w:rsidP="00FC7E61">
      <w:pPr>
        <w:rPr>
          <w:rFonts w:ascii="Arial" w:hAnsi="Arial" w:cs="Arial"/>
          <w:b/>
          <w:sz w:val="24"/>
          <w:szCs w:val="24"/>
        </w:rPr>
      </w:pPr>
    </w:p>
    <w:p w:rsidR="0003234E" w:rsidRDefault="000B5101" w:rsidP="00FC7E61">
      <w:pPr>
        <w:rPr>
          <w:rFonts w:ascii="Arial" w:hAnsi="Arial" w:cs="Arial"/>
          <w:b/>
          <w:sz w:val="24"/>
          <w:szCs w:val="24"/>
        </w:rPr>
      </w:pPr>
      <w:r w:rsidRPr="000B5101">
        <w:rPr>
          <w:rFonts w:ascii="Arial" w:hAnsi="Arial" w:cs="Arial"/>
          <w:b/>
          <w:sz w:val="24"/>
          <w:szCs w:val="24"/>
        </w:rPr>
        <w:t>FINDINGS OF FACT</w:t>
      </w:r>
    </w:p>
    <w:p w:rsidR="000B5101" w:rsidRPr="000B5101" w:rsidRDefault="000B5101" w:rsidP="00FC7E61">
      <w:pPr>
        <w:rPr>
          <w:rFonts w:ascii="Arial" w:hAnsi="Arial" w:cs="Arial"/>
          <w:b/>
          <w:sz w:val="24"/>
          <w:szCs w:val="24"/>
        </w:rPr>
      </w:pPr>
    </w:p>
    <w:p w:rsidR="0003234E" w:rsidRDefault="0003234E" w:rsidP="00FC7E61">
      <w:pPr>
        <w:rPr>
          <w:rFonts w:ascii="Arial" w:hAnsi="Arial" w:cs="Arial"/>
          <w:sz w:val="24"/>
        </w:rPr>
      </w:pPr>
      <w:r w:rsidRPr="0003234E">
        <w:rPr>
          <w:rFonts w:ascii="Arial" w:hAnsi="Arial" w:cs="Arial"/>
          <w:sz w:val="24"/>
        </w:rPr>
        <w:t>The Acting Commissioner found the following facts:</w:t>
      </w:r>
    </w:p>
    <w:p w:rsidR="0003234E" w:rsidRPr="0003234E" w:rsidRDefault="0003234E" w:rsidP="00FC7E61">
      <w:pPr>
        <w:rPr>
          <w:rFonts w:ascii="Arial" w:hAnsi="Arial" w:cs="Arial"/>
          <w:sz w:val="24"/>
        </w:rPr>
      </w:pPr>
      <w:r w:rsidRPr="0003234E">
        <w:rPr>
          <w:rFonts w:ascii="Arial" w:hAnsi="Arial" w:cs="Arial"/>
          <w:sz w:val="24"/>
        </w:rPr>
        <w:t xml:space="preserve"> </w:t>
      </w:r>
    </w:p>
    <w:p w:rsidR="009D2885" w:rsidRDefault="009D2885" w:rsidP="00FC7E61">
      <w:pPr>
        <w:pStyle w:val="ListParagraph"/>
        <w:numPr>
          <w:ilvl w:val="0"/>
          <w:numId w:val="6"/>
        </w:numPr>
        <w:rPr>
          <w:rFonts w:ascii="Arial" w:hAnsi="Arial" w:cs="Arial"/>
          <w:sz w:val="24"/>
          <w:szCs w:val="24"/>
        </w:rPr>
      </w:pPr>
      <w:r w:rsidRPr="00584E6A">
        <w:rPr>
          <w:rFonts w:ascii="Arial" w:hAnsi="Arial" w:cs="Arial"/>
          <w:sz w:val="24"/>
          <w:szCs w:val="24"/>
        </w:rPr>
        <w:t>The Respondent is a member of the Council</w:t>
      </w:r>
    </w:p>
    <w:p w:rsidR="009D2885" w:rsidRPr="001F217F" w:rsidRDefault="009D2885" w:rsidP="00FC7E61">
      <w:pPr>
        <w:ind w:left="360"/>
        <w:rPr>
          <w:rFonts w:ascii="Arial" w:hAnsi="Arial" w:cs="Arial"/>
          <w:sz w:val="24"/>
          <w:szCs w:val="24"/>
        </w:rPr>
      </w:pPr>
    </w:p>
    <w:p w:rsidR="009D2885" w:rsidRPr="001F217F" w:rsidRDefault="009D2885" w:rsidP="00FC7E61">
      <w:pPr>
        <w:pStyle w:val="ListParagraph"/>
        <w:numPr>
          <w:ilvl w:val="0"/>
          <w:numId w:val="6"/>
        </w:numPr>
        <w:rPr>
          <w:rFonts w:ascii="Arial" w:hAnsi="Arial" w:cs="Arial"/>
          <w:sz w:val="24"/>
          <w:szCs w:val="24"/>
        </w:rPr>
      </w:pPr>
      <w:r w:rsidRPr="00584E6A">
        <w:rPr>
          <w:rFonts w:ascii="Arial" w:hAnsi="Arial" w:cs="Arial"/>
          <w:sz w:val="24"/>
          <w:szCs w:val="24"/>
        </w:rPr>
        <w:t xml:space="preserve">He signed his Declaration of Office </w:t>
      </w:r>
      <w:r w:rsidRPr="00DC5306">
        <w:rPr>
          <w:rFonts w:ascii="Arial" w:hAnsi="Arial" w:cs="Arial"/>
          <w:bCs/>
          <w:sz w:val="24"/>
          <w:szCs w:val="24"/>
        </w:rPr>
        <w:t xml:space="preserve">dated </w:t>
      </w:r>
      <w:r w:rsidR="00256ECB">
        <w:rPr>
          <w:rFonts w:ascii="Arial" w:hAnsi="Arial" w:cs="Arial"/>
          <w:bCs/>
          <w:sz w:val="24"/>
          <w:szCs w:val="24"/>
        </w:rPr>
        <w:t>11</w:t>
      </w:r>
      <w:r w:rsidR="00256ECB" w:rsidRPr="00DC5306">
        <w:rPr>
          <w:rFonts w:ascii="Arial" w:hAnsi="Arial" w:cs="Arial"/>
          <w:bCs/>
          <w:sz w:val="24"/>
          <w:szCs w:val="24"/>
        </w:rPr>
        <w:t xml:space="preserve"> </w:t>
      </w:r>
      <w:r w:rsidRPr="00DC5306">
        <w:rPr>
          <w:rFonts w:ascii="Arial" w:hAnsi="Arial" w:cs="Arial"/>
          <w:bCs/>
          <w:sz w:val="24"/>
          <w:szCs w:val="24"/>
        </w:rPr>
        <w:t>June 2014</w:t>
      </w:r>
    </w:p>
    <w:p w:rsidR="009D2885" w:rsidRPr="001F217F" w:rsidRDefault="009D2885" w:rsidP="00FC7E61">
      <w:pPr>
        <w:ind w:left="360"/>
        <w:rPr>
          <w:rFonts w:ascii="Arial" w:hAnsi="Arial" w:cs="Arial"/>
          <w:sz w:val="24"/>
          <w:szCs w:val="24"/>
        </w:rPr>
      </w:pPr>
    </w:p>
    <w:p w:rsidR="009D2885" w:rsidRDefault="00414F20" w:rsidP="00FC7E61">
      <w:pPr>
        <w:pStyle w:val="ListParagraph"/>
        <w:numPr>
          <w:ilvl w:val="0"/>
          <w:numId w:val="6"/>
        </w:numPr>
        <w:rPr>
          <w:rFonts w:ascii="Arial" w:hAnsi="Arial" w:cs="Arial"/>
          <w:sz w:val="24"/>
          <w:szCs w:val="24"/>
        </w:rPr>
      </w:pPr>
      <w:r>
        <w:rPr>
          <w:rFonts w:ascii="Arial" w:hAnsi="Arial" w:cs="Arial"/>
          <w:sz w:val="24"/>
          <w:szCs w:val="24"/>
        </w:rPr>
        <w:t>The Code</w:t>
      </w:r>
      <w:r w:rsidR="00190511">
        <w:rPr>
          <w:rFonts w:ascii="Arial" w:hAnsi="Arial" w:cs="Arial"/>
          <w:sz w:val="24"/>
          <w:szCs w:val="24"/>
        </w:rPr>
        <w:t xml:space="preserve"> applied</w:t>
      </w:r>
      <w:r w:rsidR="009D2885" w:rsidRPr="00584E6A">
        <w:rPr>
          <w:rFonts w:ascii="Arial" w:hAnsi="Arial" w:cs="Arial"/>
          <w:sz w:val="24"/>
          <w:szCs w:val="24"/>
        </w:rPr>
        <w:t xml:space="preserve"> to the Respondent</w:t>
      </w:r>
    </w:p>
    <w:p w:rsidR="009D2885" w:rsidRPr="001F217F" w:rsidRDefault="009D2885" w:rsidP="00FC7E61">
      <w:pPr>
        <w:ind w:left="360"/>
        <w:rPr>
          <w:rFonts w:ascii="Arial" w:hAnsi="Arial" w:cs="Arial"/>
          <w:sz w:val="24"/>
          <w:szCs w:val="24"/>
        </w:rPr>
      </w:pPr>
    </w:p>
    <w:p w:rsidR="00414F20" w:rsidRDefault="009D2885" w:rsidP="00FC7E61">
      <w:pPr>
        <w:pStyle w:val="NoSpacing"/>
        <w:numPr>
          <w:ilvl w:val="0"/>
          <w:numId w:val="6"/>
        </w:numPr>
        <w:jc w:val="both"/>
        <w:rPr>
          <w:rFonts w:ascii="Arial" w:hAnsi="Arial" w:cs="Arial"/>
          <w:sz w:val="24"/>
        </w:rPr>
      </w:pPr>
      <w:r w:rsidRPr="00CD223F">
        <w:rPr>
          <w:rFonts w:ascii="Arial" w:hAnsi="Arial" w:cs="Arial"/>
          <w:sz w:val="24"/>
        </w:rPr>
        <w:t xml:space="preserve">Paragraph </w:t>
      </w:r>
      <w:r w:rsidR="00414F20">
        <w:rPr>
          <w:rFonts w:ascii="Arial" w:hAnsi="Arial" w:cs="Arial"/>
          <w:sz w:val="24"/>
        </w:rPr>
        <w:t>4.1</w:t>
      </w:r>
      <w:r w:rsidRPr="00CD223F">
        <w:rPr>
          <w:rFonts w:ascii="Arial" w:hAnsi="Arial" w:cs="Arial"/>
          <w:sz w:val="24"/>
        </w:rPr>
        <w:t>(c)</w:t>
      </w:r>
      <w:r w:rsidR="00414F20">
        <w:rPr>
          <w:rFonts w:ascii="Arial" w:hAnsi="Arial" w:cs="Arial"/>
          <w:sz w:val="24"/>
        </w:rPr>
        <w:t xml:space="preserve"> of the Code:</w:t>
      </w:r>
    </w:p>
    <w:p w:rsidR="00414F20" w:rsidRDefault="00414F20" w:rsidP="00FC7E61">
      <w:pPr>
        <w:pStyle w:val="ListParagraph"/>
        <w:rPr>
          <w:rFonts w:ascii="Arial" w:hAnsi="Arial" w:cs="Arial"/>
          <w:sz w:val="24"/>
        </w:rPr>
      </w:pPr>
    </w:p>
    <w:p w:rsidR="00861389" w:rsidRDefault="00414F20" w:rsidP="00FC7E61">
      <w:pPr>
        <w:pStyle w:val="NoSpacing"/>
        <w:ind w:left="1080"/>
        <w:jc w:val="both"/>
        <w:rPr>
          <w:rFonts w:ascii="Arial" w:hAnsi="Arial" w:cs="Arial"/>
          <w:sz w:val="24"/>
        </w:rPr>
      </w:pPr>
      <w:r>
        <w:rPr>
          <w:rFonts w:ascii="Arial" w:hAnsi="Arial" w:cs="Arial"/>
          <w:sz w:val="24"/>
        </w:rPr>
        <w:t>‘</w:t>
      </w:r>
      <w:r w:rsidR="009D2885" w:rsidRPr="00CD223F">
        <w:rPr>
          <w:rFonts w:ascii="Arial" w:hAnsi="Arial" w:cs="Arial"/>
          <w:sz w:val="24"/>
        </w:rPr>
        <w:t>Councillors hold public office under the law and must act: in accordance with the S</w:t>
      </w:r>
      <w:r>
        <w:rPr>
          <w:rFonts w:ascii="Arial" w:hAnsi="Arial" w:cs="Arial"/>
          <w:sz w:val="24"/>
        </w:rPr>
        <w:t>tanding Orders of your council.’</w:t>
      </w:r>
    </w:p>
    <w:p w:rsidR="00414F20" w:rsidRPr="00861389" w:rsidRDefault="00414F20" w:rsidP="00FC7E61">
      <w:pPr>
        <w:pStyle w:val="NoSpacing"/>
        <w:ind w:left="1080"/>
        <w:jc w:val="both"/>
        <w:rPr>
          <w:rFonts w:ascii="Arial" w:hAnsi="Arial" w:cs="Arial"/>
          <w:sz w:val="24"/>
        </w:rPr>
      </w:pPr>
    </w:p>
    <w:p w:rsidR="009D2885" w:rsidRPr="0003234E" w:rsidRDefault="0003234E" w:rsidP="00FC7E61">
      <w:pPr>
        <w:pStyle w:val="ListParagraph"/>
        <w:numPr>
          <w:ilvl w:val="0"/>
          <w:numId w:val="7"/>
        </w:numPr>
        <w:rPr>
          <w:rFonts w:ascii="Arial" w:hAnsi="Arial" w:cs="Arial"/>
          <w:sz w:val="24"/>
        </w:rPr>
      </w:pPr>
      <w:r>
        <w:rPr>
          <w:rFonts w:ascii="Arial" w:hAnsi="Arial" w:cs="Arial"/>
          <w:sz w:val="24"/>
        </w:rPr>
        <w:t>Standing Orders did</w:t>
      </w:r>
      <w:r w:rsidR="009D2885" w:rsidRPr="001F217F">
        <w:rPr>
          <w:rFonts w:ascii="Arial" w:hAnsi="Arial" w:cs="Arial"/>
          <w:sz w:val="24"/>
        </w:rPr>
        <w:t xml:space="preserve"> not allow for matters to be raised in the manner </w:t>
      </w:r>
      <w:r>
        <w:rPr>
          <w:rFonts w:ascii="Arial" w:hAnsi="Arial" w:cs="Arial"/>
          <w:sz w:val="24"/>
        </w:rPr>
        <w:t>the Respondent</w:t>
      </w:r>
      <w:r w:rsidR="009D2885" w:rsidRPr="001F217F">
        <w:rPr>
          <w:rFonts w:ascii="Arial" w:hAnsi="Arial" w:cs="Arial"/>
          <w:sz w:val="24"/>
        </w:rPr>
        <w:t xml:space="preserve"> chose to raise his concerns about </w:t>
      </w:r>
      <w:r>
        <w:rPr>
          <w:rFonts w:ascii="Arial" w:hAnsi="Arial" w:cs="Arial"/>
          <w:sz w:val="24"/>
        </w:rPr>
        <w:t xml:space="preserve">the </w:t>
      </w:r>
      <w:r w:rsidRPr="0003234E">
        <w:rPr>
          <w:rFonts w:ascii="Arial" w:eastAsia="Times New Roman" w:hAnsi="Arial" w:cs="Arial"/>
          <w:sz w:val="24"/>
          <w:szCs w:val="24"/>
          <w:lang w:eastAsia="en-GB"/>
        </w:rPr>
        <w:t>Director of Environmental Services</w:t>
      </w:r>
      <w:r w:rsidR="004A57F6">
        <w:rPr>
          <w:rFonts w:ascii="Arial" w:eastAsia="Times New Roman" w:hAnsi="Arial" w:cs="Arial"/>
          <w:sz w:val="24"/>
          <w:szCs w:val="24"/>
          <w:lang w:eastAsia="en-GB"/>
        </w:rPr>
        <w:t>.</w:t>
      </w:r>
    </w:p>
    <w:p w:rsidR="009D2885" w:rsidRPr="001F217F" w:rsidRDefault="009D2885" w:rsidP="00FC7E61">
      <w:pPr>
        <w:pStyle w:val="ListParagraph"/>
        <w:numPr>
          <w:ilvl w:val="0"/>
          <w:numId w:val="7"/>
        </w:numPr>
        <w:rPr>
          <w:rFonts w:ascii="Arial" w:hAnsi="Arial" w:cs="Arial"/>
          <w:sz w:val="24"/>
          <w:szCs w:val="24"/>
        </w:rPr>
      </w:pPr>
      <w:r w:rsidRPr="001F217F">
        <w:rPr>
          <w:rFonts w:ascii="Arial" w:hAnsi="Arial" w:cs="Arial"/>
          <w:sz w:val="24"/>
        </w:rPr>
        <w:t xml:space="preserve">This was not a minor or inadvertent contravention of Standing Orders, nor was </w:t>
      </w:r>
      <w:r w:rsidR="0003234E">
        <w:rPr>
          <w:rFonts w:ascii="Arial" w:hAnsi="Arial" w:cs="Arial"/>
          <w:sz w:val="24"/>
        </w:rPr>
        <w:t>the Respondent</w:t>
      </w:r>
      <w:r w:rsidRPr="001F217F">
        <w:rPr>
          <w:rFonts w:ascii="Arial" w:hAnsi="Arial" w:cs="Arial"/>
          <w:sz w:val="24"/>
        </w:rPr>
        <w:t xml:space="preserve"> responding to events that had only just occurred.</w:t>
      </w:r>
    </w:p>
    <w:p w:rsidR="009D2885" w:rsidRDefault="009D2885" w:rsidP="00FC7E61">
      <w:pPr>
        <w:pStyle w:val="NoSpacing"/>
        <w:numPr>
          <w:ilvl w:val="0"/>
          <w:numId w:val="7"/>
        </w:numPr>
        <w:jc w:val="both"/>
        <w:rPr>
          <w:rFonts w:ascii="Arial" w:hAnsi="Arial" w:cs="Arial"/>
          <w:sz w:val="24"/>
          <w:lang w:val="en-GB"/>
        </w:rPr>
      </w:pPr>
      <w:r>
        <w:rPr>
          <w:rFonts w:ascii="Arial" w:hAnsi="Arial" w:cs="Arial"/>
          <w:sz w:val="24"/>
          <w:lang w:val="en-GB"/>
        </w:rPr>
        <w:lastRenderedPageBreak/>
        <w:t xml:space="preserve">The effect of raising this matter without proper notice was </w:t>
      </w:r>
      <w:r w:rsidR="004A57F6">
        <w:rPr>
          <w:rFonts w:ascii="Arial" w:hAnsi="Arial" w:cs="Arial"/>
          <w:sz w:val="24"/>
          <w:lang w:val="en-GB"/>
        </w:rPr>
        <w:t xml:space="preserve">that </w:t>
      </w:r>
      <w:r>
        <w:rPr>
          <w:rFonts w:ascii="Arial" w:hAnsi="Arial" w:cs="Arial"/>
          <w:sz w:val="24"/>
          <w:lang w:val="en-GB"/>
        </w:rPr>
        <w:t>a</w:t>
      </w:r>
      <w:r w:rsidR="0003234E">
        <w:rPr>
          <w:rFonts w:ascii="Arial" w:hAnsi="Arial" w:cs="Arial"/>
          <w:sz w:val="24"/>
          <w:lang w:val="en-GB"/>
        </w:rPr>
        <w:t xml:space="preserve"> Council Official </w:t>
      </w:r>
      <w:r>
        <w:rPr>
          <w:rFonts w:ascii="Arial" w:hAnsi="Arial" w:cs="Arial"/>
          <w:sz w:val="24"/>
          <w:lang w:val="en-GB"/>
        </w:rPr>
        <w:t>was subjected to public criticism without being afforded an opportunity to respond or to defend his reputation.</w:t>
      </w:r>
    </w:p>
    <w:p w:rsidR="009D2885" w:rsidRPr="008E7670" w:rsidRDefault="009D2885" w:rsidP="00FC7E61">
      <w:pPr>
        <w:pStyle w:val="NoSpacing"/>
        <w:numPr>
          <w:ilvl w:val="0"/>
          <w:numId w:val="7"/>
        </w:numPr>
        <w:jc w:val="both"/>
        <w:rPr>
          <w:rFonts w:ascii="Arial" w:hAnsi="Arial" w:cs="Arial"/>
          <w:sz w:val="24"/>
        </w:rPr>
      </w:pPr>
      <w:r w:rsidRPr="008E7670">
        <w:rPr>
          <w:rFonts w:ascii="Arial" w:hAnsi="Arial" w:cs="Arial"/>
          <w:sz w:val="24"/>
          <w:lang w:val="en-GB"/>
        </w:rPr>
        <w:t xml:space="preserve">There was not a lengthy discussion of this matter in the Chamber, but the Respondent persisted </w:t>
      </w:r>
      <w:r w:rsidR="0003234E">
        <w:rPr>
          <w:rFonts w:ascii="Arial" w:hAnsi="Arial" w:cs="Arial"/>
          <w:sz w:val="24"/>
          <w:lang w:val="en-GB"/>
        </w:rPr>
        <w:t xml:space="preserve">in </w:t>
      </w:r>
      <w:r w:rsidRPr="008E7670">
        <w:rPr>
          <w:rFonts w:ascii="Arial" w:hAnsi="Arial" w:cs="Arial"/>
          <w:sz w:val="24"/>
          <w:lang w:val="en-GB"/>
        </w:rPr>
        <w:t xml:space="preserve">making comments before the Mayor was able </w:t>
      </w:r>
      <w:r w:rsidR="004A57F6">
        <w:rPr>
          <w:rFonts w:ascii="Arial" w:hAnsi="Arial" w:cs="Arial"/>
          <w:sz w:val="24"/>
          <w:lang w:val="en-GB"/>
        </w:rPr>
        <w:t xml:space="preserve">to </w:t>
      </w:r>
      <w:r w:rsidRPr="008E7670">
        <w:rPr>
          <w:rFonts w:ascii="Arial" w:hAnsi="Arial" w:cs="Arial"/>
          <w:sz w:val="24"/>
          <w:lang w:val="en-GB"/>
        </w:rPr>
        <w:t xml:space="preserve">stop him. </w:t>
      </w:r>
    </w:p>
    <w:p w:rsidR="009D2885" w:rsidRPr="008E7670" w:rsidRDefault="009D2885" w:rsidP="00FC7E61">
      <w:pPr>
        <w:pStyle w:val="NoSpacing"/>
        <w:ind w:left="360"/>
        <w:jc w:val="both"/>
        <w:rPr>
          <w:rFonts w:ascii="Arial" w:hAnsi="Arial" w:cs="Arial"/>
          <w:sz w:val="24"/>
        </w:rPr>
      </w:pPr>
    </w:p>
    <w:p w:rsidR="009D2885" w:rsidRPr="00190511" w:rsidRDefault="003C5809" w:rsidP="00FC7E61">
      <w:pPr>
        <w:pStyle w:val="NoSpacing"/>
        <w:numPr>
          <w:ilvl w:val="0"/>
          <w:numId w:val="6"/>
        </w:numPr>
        <w:jc w:val="both"/>
        <w:rPr>
          <w:rFonts w:ascii="Arial" w:hAnsi="Arial" w:cs="Arial"/>
          <w:sz w:val="24"/>
        </w:rPr>
      </w:pPr>
      <w:r w:rsidRPr="00190511">
        <w:rPr>
          <w:rFonts w:ascii="Arial" w:hAnsi="Arial" w:cs="Arial"/>
          <w:sz w:val="24"/>
        </w:rPr>
        <w:t xml:space="preserve">The Acting Commissioner </w:t>
      </w:r>
      <w:r w:rsidR="00B512E3" w:rsidRPr="00190511">
        <w:rPr>
          <w:rFonts w:ascii="Arial" w:hAnsi="Arial" w:cs="Arial"/>
          <w:sz w:val="24"/>
        </w:rPr>
        <w:t>jointly considered</w:t>
      </w:r>
      <w:r w:rsidRPr="00190511">
        <w:rPr>
          <w:rFonts w:ascii="Arial" w:hAnsi="Arial" w:cs="Arial"/>
          <w:sz w:val="24"/>
        </w:rPr>
        <w:t xml:space="preserve"> </w:t>
      </w:r>
      <w:r w:rsidR="004A57F6">
        <w:rPr>
          <w:rFonts w:ascii="Arial" w:hAnsi="Arial" w:cs="Arial"/>
          <w:sz w:val="24"/>
        </w:rPr>
        <w:t>Code Paragraph 4.13(a): ‘</w:t>
      </w:r>
      <w:r w:rsidR="009D2885" w:rsidRPr="00190511">
        <w:rPr>
          <w:rFonts w:ascii="Arial" w:hAnsi="Arial" w:cs="Arial"/>
          <w:sz w:val="24"/>
        </w:rPr>
        <w:t>You must show respe</w:t>
      </w:r>
      <w:r w:rsidR="004A57F6">
        <w:rPr>
          <w:rFonts w:ascii="Arial" w:hAnsi="Arial" w:cs="Arial"/>
          <w:sz w:val="24"/>
        </w:rPr>
        <w:t>ct and consideration for others’</w:t>
      </w:r>
      <w:r w:rsidR="009D2885" w:rsidRPr="00190511">
        <w:rPr>
          <w:rFonts w:ascii="Arial" w:hAnsi="Arial" w:cs="Arial"/>
          <w:sz w:val="24"/>
        </w:rPr>
        <w:t xml:space="preserve"> and</w:t>
      </w:r>
      <w:r w:rsidR="00190511" w:rsidRPr="00190511">
        <w:rPr>
          <w:rFonts w:ascii="Arial" w:hAnsi="Arial" w:cs="Arial"/>
          <w:sz w:val="24"/>
        </w:rPr>
        <w:t xml:space="preserve"> </w:t>
      </w:r>
      <w:r w:rsidR="009D2885" w:rsidRPr="00190511">
        <w:rPr>
          <w:rFonts w:ascii="Arial" w:hAnsi="Arial" w:cs="Arial"/>
          <w:sz w:val="24"/>
        </w:rPr>
        <w:t xml:space="preserve">Code Paragraph 4.14: </w:t>
      </w:r>
      <w:r w:rsidR="004A57F6">
        <w:rPr>
          <w:rFonts w:ascii="Arial" w:hAnsi="Arial" w:cs="Arial"/>
          <w:sz w:val="24"/>
        </w:rPr>
        <w:t>‘</w:t>
      </w:r>
      <w:r w:rsidR="009D2885" w:rsidRPr="00190511">
        <w:rPr>
          <w:rFonts w:ascii="Arial" w:hAnsi="Arial" w:cs="Arial"/>
          <w:sz w:val="24"/>
        </w:rPr>
        <w:t>You must work responsibly and with respect, with others and with employees of councils.</w:t>
      </w:r>
      <w:r w:rsidR="004A57F6">
        <w:rPr>
          <w:rFonts w:ascii="Arial" w:hAnsi="Arial" w:cs="Arial"/>
          <w:sz w:val="24"/>
        </w:rPr>
        <w:t>’:</w:t>
      </w:r>
    </w:p>
    <w:p w:rsidR="009D2885" w:rsidRDefault="009D2885" w:rsidP="00FC7E61">
      <w:pPr>
        <w:ind w:left="360"/>
        <w:rPr>
          <w:rFonts w:ascii="Arial" w:hAnsi="Arial" w:cs="Arial"/>
          <w:sz w:val="24"/>
          <w:szCs w:val="24"/>
        </w:rPr>
      </w:pPr>
      <w:r>
        <w:rPr>
          <w:rFonts w:ascii="Arial" w:hAnsi="Arial" w:cs="Arial"/>
          <w:sz w:val="24"/>
          <w:szCs w:val="24"/>
        </w:rPr>
        <w:tab/>
      </w:r>
    </w:p>
    <w:p w:rsidR="009D2885" w:rsidRPr="0003234E" w:rsidRDefault="0003234E" w:rsidP="00FC7E61">
      <w:pPr>
        <w:pStyle w:val="ListParagraph"/>
        <w:numPr>
          <w:ilvl w:val="0"/>
          <w:numId w:val="8"/>
        </w:numPr>
        <w:rPr>
          <w:rFonts w:ascii="Arial" w:hAnsi="Arial" w:cs="Arial"/>
          <w:sz w:val="24"/>
          <w:szCs w:val="24"/>
        </w:rPr>
      </w:pPr>
      <w:r>
        <w:rPr>
          <w:rFonts w:ascii="Arial" w:hAnsi="Arial" w:cs="Arial"/>
          <w:sz w:val="24"/>
        </w:rPr>
        <w:t>The Respondent did</w:t>
      </w:r>
      <w:r w:rsidR="009D2885" w:rsidRPr="0003234E">
        <w:rPr>
          <w:rFonts w:ascii="Arial" w:hAnsi="Arial" w:cs="Arial"/>
          <w:sz w:val="24"/>
        </w:rPr>
        <w:t xml:space="preserve"> not dispute t</w:t>
      </w:r>
      <w:r w:rsidRPr="0003234E">
        <w:rPr>
          <w:rFonts w:ascii="Arial" w:hAnsi="Arial" w:cs="Arial"/>
          <w:sz w:val="24"/>
        </w:rPr>
        <w:t xml:space="preserve">hat he </w:t>
      </w:r>
      <w:r w:rsidR="00861389">
        <w:rPr>
          <w:rFonts w:ascii="Arial" w:hAnsi="Arial" w:cs="Arial"/>
          <w:sz w:val="24"/>
        </w:rPr>
        <w:t xml:space="preserve">had </w:t>
      </w:r>
      <w:r w:rsidRPr="0003234E">
        <w:rPr>
          <w:rFonts w:ascii="Arial" w:hAnsi="Arial" w:cs="Arial"/>
          <w:sz w:val="24"/>
        </w:rPr>
        <w:t xml:space="preserve">made the remarks: the </w:t>
      </w:r>
      <w:r w:rsidR="004A57F6">
        <w:rPr>
          <w:rFonts w:ascii="Arial" w:eastAsia="Times New Roman" w:hAnsi="Arial" w:cs="Arial"/>
          <w:sz w:val="24"/>
          <w:szCs w:val="24"/>
          <w:lang w:eastAsia="en-GB"/>
        </w:rPr>
        <w:t>Director of Environmental Services</w:t>
      </w:r>
      <w:r w:rsidR="009D2885" w:rsidRPr="0003234E">
        <w:rPr>
          <w:rFonts w:ascii="Arial" w:hAnsi="Arial" w:cs="Arial"/>
          <w:sz w:val="24"/>
        </w:rPr>
        <w:t xml:space="preserve"> had provided no help or assistance, that he had ignored the request for assistance, </w:t>
      </w:r>
      <w:r w:rsidR="00190511">
        <w:rPr>
          <w:rFonts w:ascii="Arial" w:hAnsi="Arial" w:cs="Arial"/>
          <w:sz w:val="24"/>
        </w:rPr>
        <w:t xml:space="preserve">that </w:t>
      </w:r>
      <w:r w:rsidR="009D2885" w:rsidRPr="0003234E">
        <w:rPr>
          <w:rFonts w:ascii="Arial" w:hAnsi="Arial" w:cs="Arial"/>
          <w:sz w:val="24"/>
        </w:rPr>
        <w:t xml:space="preserve">he had acted in </w:t>
      </w:r>
      <w:r w:rsidR="004A57F6">
        <w:rPr>
          <w:rFonts w:ascii="Arial" w:hAnsi="Arial" w:cs="Arial"/>
          <w:sz w:val="24"/>
        </w:rPr>
        <w:t>‘</w:t>
      </w:r>
      <w:r w:rsidR="009D2885" w:rsidRPr="0003234E">
        <w:rPr>
          <w:rFonts w:ascii="Arial" w:hAnsi="Arial" w:cs="Arial"/>
          <w:i/>
          <w:sz w:val="24"/>
        </w:rPr>
        <w:t>a disgraceful manner</w:t>
      </w:r>
      <w:r w:rsidR="004A57F6">
        <w:rPr>
          <w:rFonts w:ascii="Arial" w:hAnsi="Arial" w:cs="Arial"/>
          <w:sz w:val="24"/>
        </w:rPr>
        <w:t>’</w:t>
      </w:r>
      <w:r w:rsidR="009D2885" w:rsidRPr="0003234E">
        <w:rPr>
          <w:rFonts w:ascii="Arial" w:hAnsi="Arial" w:cs="Arial"/>
          <w:sz w:val="24"/>
        </w:rPr>
        <w:t xml:space="preserve">, </w:t>
      </w:r>
      <w:r w:rsidR="00190511">
        <w:rPr>
          <w:rFonts w:ascii="Arial" w:hAnsi="Arial" w:cs="Arial"/>
          <w:sz w:val="24"/>
        </w:rPr>
        <w:t xml:space="preserve">that </w:t>
      </w:r>
      <w:r w:rsidR="009D2885" w:rsidRPr="0003234E">
        <w:rPr>
          <w:rFonts w:ascii="Arial" w:hAnsi="Arial" w:cs="Arial"/>
          <w:sz w:val="24"/>
        </w:rPr>
        <w:t xml:space="preserve">his attitude was unacceptable and that </w:t>
      </w:r>
      <w:r>
        <w:rPr>
          <w:rFonts w:ascii="Arial" w:hAnsi="Arial" w:cs="Arial"/>
          <w:sz w:val="24"/>
        </w:rPr>
        <w:t>the Respondent</w:t>
      </w:r>
      <w:r w:rsidR="009D2885" w:rsidRPr="0003234E">
        <w:rPr>
          <w:rFonts w:ascii="Arial" w:hAnsi="Arial" w:cs="Arial"/>
          <w:sz w:val="24"/>
        </w:rPr>
        <w:t xml:space="preserve"> would not tolerate such conduct.</w:t>
      </w:r>
    </w:p>
    <w:p w:rsidR="009D2885" w:rsidRPr="008E7670" w:rsidRDefault="009D2885" w:rsidP="00FC7E61">
      <w:pPr>
        <w:pStyle w:val="ListParagraph"/>
        <w:numPr>
          <w:ilvl w:val="0"/>
          <w:numId w:val="8"/>
        </w:numPr>
        <w:rPr>
          <w:rFonts w:ascii="Arial" w:hAnsi="Arial" w:cs="Arial"/>
          <w:sz w:val="24"/>
          <w:szCs w:val="24"/>
        </w:rPr>
      </w:pPr>
      <w:r>
        <w:rPr>
          <w:rFonts w:ascii="Arial" w:hAnsi="Arial" w:cs="Arial"/>
          <w:sz w:val="24"/>
        </w:rPr>
        <w:t>The remarks were made in the presence of the press</w:t>
      </w:r>
    </w:p>
    <w:p w:rsidR="009D2885" w:rsidRPr="007B6386" w:rsidRDefault="009D2885" w:rsidP="00FC7E61">
      <w:pPr>
        <w:pStyle w:val="ListParagraph"/>
        <w:numPr>
          <w:ilvl w:val="0"/>
          <w:numId w:val="8"/>
        </w:numPr>
        <w:rPr>
          <w:rFonts w:ascii="Arial" w:hAnsi="Arial" w:cs="Arial"/>
          <w:sz w:val="24"/>
          <w:szCs w:val="24"/>
        </w:rPr>
      </w:pPr>
      <w:r w:rsidRPr="007B6386">
        <w:rPr>
          <w:rFonts w:ascii="Arial" w:hAnsi="Arial" w:cs="Arial"/>
          <w:sz w:val="24"/>
          <w:szCs w:val="24"/>
        </w:rPr>
        <w:t xml:space="preserve">The remarks </w:t>
      </w:r>
      <w:r w:rsidR="00861389">
        <w:rPr>
          <w:rFonts w:ascii="Arial" w:hAnsi="Arial" w:cs="Arial"/>
          <w:sz w:val="24"/>
          <w:szCs w:val="24"/>
        </w:rPr>
        <w:t xml:space="preserve">had </w:t>
      </w:r>
      <w:r w:rsidRPr="007B6386">
        <w:rPr>
          <w:rFonts w:ascii="Arial" w:hAnsi="Arial" w:cs="Arial"/>
          <w:sz w:val="24"/>
          <w:szCs w:val="24"/>
        </w:rPr>
        <w:t xml:space="preserve">amounted to a strongly worded and unwarranted criticism of </w:t>
      </w:r>
      <w:r w:rsidR="007B6386" w:rsidRPr="007B6386">
        <w:rPr>
          <w:rFonts w:ascii="Arial" w:hAnsi="Arial" w:cs="Arial"/>
          <w:sz w:val="24"/>
        </w:rPr>
        <w:t xml:space="preserve">the </w:t>
      </w:r>
      <w:r w:rsidR="007B6386" w:rsidRPr="007B6386">
        <w:rPr>
          <w:rFonts w:ascii="Arial" w:eastAsia="Times New Roman" w:hAnsi="Arial" w:cs="Arial"/>
          <w:sz w:val="24"/>
          <w:szCs w:val="24"/>
          <w:lang w:eastAsia="en-GB"/>
        </w:rPr>
        <w:t>Director of Environmental Services</w:t>
      </w:r>
      <w:r w:rsidR="00190511">
        <w:rPr>
          <w:rFonts w:ascii="Arial" w:eastAsia="Times New Roman" w:hAnsi="Arial" w:cs="Arial"/>
          <w:sz w:val="24"/>
          <w:szCs w:val="24"/>
          <w:lang w:eastAsia="en-GB"/>
        </w:rPr>
        <w:t>’</w:t>
      </w:r>
      <w:r w:rsidR="007B6386">
        <w:rPr>
          <w:rFonts w:ascii="Arial" w:eastAsia="Times New Roman" w:hAnsi="Arial" w:cs="Arial"/>
          <w:sz w:val="24"/>
          <w:szCs w:val="24"/>
          <w:lang w:eastAsia="en-GB"/>
        </w:rPr>
        <w:t xml:space="preserve"> </w:t>
      </w:r>
      <w:r w:rsidRPr="007B6386">
        <w:rPr>
          <w:rFonts w:ascii="Arial" w:hAnsi="Arial" w:cs="Arial"/>
          <w:sz w:val="24"/>
          <w:szCs w:val="24"/>
        </w:rPr>
        <w:t xml:space="preserve">professionalism. </w:t>
      </w:r>
    </w:p>
    <w:p w:rsidR="00B512E3" w:rsidRPr="00861389" w:rsidRDefault="007B6386" w:rsidP="00FC7E61">
      <w:pPr>
        <w:pStyle w:val="ListParagraph"/>
        <w:numPr>
          <w:ilvl w:val="0"/>
          <w:numId w:val="8"/>
        </w:numPr>
        <w:rPr>
          <w:rFonts w:ascii="Arial" w:hAnsi="Arial" w:cs="Arial"/>
          <w:sz w:val="24"/>
          <w:szCs w:val="24"/>
        </w:rPr>
      </w:pPr>
      <w:r w:rsidRPr="00861389">
        <w:rPr>
          <w:rFonts w:ascii="Arial" w:eastAsia="Times New Roman" w:hAnsi="Arial" w:cs="Arial"/>
          <w:sz w:val="24"/>
          <w:szCs w:val="24"/>
          <w:lang w:eastAsia="en-GB"/>
        </w:rPr>
        <w:t xml:space="preserve">The Director of Environmental Services </w:t>
      </w:r>
      <w:r w:rsidR="00861389" w:rsidRPr="00861389">
        <w:rPr>
          <w:rFonts w:ascii="Arial" w:hAnsi="Arial" w:cs="Arial"/>
          <w:sz w:val="24"/>
          <w:szCs w:val="24"/>
        </w:rPr>
        <w:t xml:space="preserve">had been </w:t>
      </w:r>
      <w:r w:rsidR="009D2885" w:rsidRPr="00861389">
        <w:rPr>
          <w:rFonts w:ascii="Arial" w:hAnsi="Arial" w:cs="Arial"/>
          <w:sz w:val="24"/>
          <w:szCs w:val="24"/>
        </w:rPr>
        <w:t>embarrassed by the public nature of these remarks.</w:t>
      </w:r>
    </w:p>
    <w:p w:rsidR="009D2885" w:rsidRDefault="009D2885" w:rsidP="00FC7E61">
      <w:pPr>
        <w:pStyle w:val="ListParagraph"/>
        <w:numPr>
          <w:ilvl w:val="0"/>
          <w:numId w:val="8"/>
        </w:numPr>
        <w:rPr>
          <w:rFonts w:ascii="Arial" w:hAnsi="Arial" w:cs="Arial"/>
          <w:sz w:val="24"/>
          <w:szCs w:val="24"/>
        </w:rPr>
      </w:pPr>
      <w:r>
        <w:rPr>
          <w:rFonts w:ascii="Arial" w:hAnsi="Arial" w:cs="Arial"/>
          <w:sz w:val="24"/>
          <w:szCs w:val="24"/>
        </w:rPr>
        <w:t>The Respondent could reasonably have foreseen that would be a consequence of his remarks.</w:t>
      </w:r>
    </w:p>
    <w:p w:rsidR="009D2885" w:rsidRPr="008E7670" w:rsidRDefault="009D2885" w:rsidP="00FC7E61">
      <w:pPr>
        <w:pStyle w:val="ListParagraph"/>
        <w:numPr>
          <w:ilvl w:val="0"/>
          <w:numId w:val="8"/>
        </w:numPr>
        <w:rPr>
          <w:rFonts w:ascii="Arial" w:hAnsi="Arial" w:cs="Arial"/>
          <w:sz w:val="24"/>
          <w:szCs w:val="24"/>
        </w:rPr>
      </w:pPr>
      <w:r w:rsidRPr="00E26A15">
        <w:rPr>
          <w:rFonts w:ascii="Arial" w:hAnsi="Arial" w:cs="Arial"/>
          <w:sz w:val="24"/>
        </w:rPr>
        <w:t>Article 10 of the European Convention on Human Rights</w:t>
      </w:r>
      <w:r>
        <w:rPr>
          <w:rFonts w:ascii="Arial" w:hAnsi="Arial" w:cs="Arial"/>
          <w:sz w:val="24"/>
        </w:rPr>
        <w:t xml:space="preserve"> </w:t>
      </w:r>
      <w:r w:rsidR="007B6386">
        <w:rPr>
          <w:rFonts w:ascii="Arial" w:hAnsi="Arial" w:cs="Arial"/>
          <w:sz w:val="24"/>
        </w:rPr>
        <w:t xml:space="preserve">was </w:t>
      </w:r>
      <w:r>
        <w:rPr>
          <w:rFonts w:ascii="Arial" w:hAnsi="Arial" w:cs="Arial"/>
          <w:sz w:val="24"/>
        </w:rPr>
        <w:t xml:space="preserve">discussed in paragraphs 61 to 63 of the Deputy Commissioner’s Report. </w:t>
      </w:r>
      <w:r w:rsidR="00DB68BC">
        <w:rPr>
          <w:rFonts w:ascii="Arial" w:hAnsi="Arial" w:cs="Arial"/>
          <w:sz w:val="24"/>
        </w:rPr>
        <w:t xml:space="preserve"> </w:t>
      </w:r>
      <w:r>
        <w:rPr>
          <w:rFonts w:ascii="Arial" w:hAnsi="Arial" w:cs="Arial"/>
          <w:sz w:val="24"/>
        </w:rPr>
        <w:t>The</w:t>
      </w:r>
      <w:r w:rsidRPr="0005167C">
        <w:rPr>
          <w:rFonts w:ascii="Arial" w:hAnsi="Arial" w:cs="Arial"/>
          <w:sz w:val="24"/>
        </w:rPr>
        <w:t xml:space="preserve"> comments attributed to </w:t>
      </w:r>
      <w:r w:rsidR="007B6386">
        <w:rPr>
          <w:rFonts w:ascii="Arial" w:hAnsi="Arial" w:cs="Arial"/>
          <w:sz w:val="24"/>
        </w:rPr>
        <w:t>the Respondent</w:t>
      </w:r>
      <w:r w:rsidRPr="0005167C">
        <w:rPr>
          <w:rFonts w:ascii="Arial" w:hAnsi="Arial" w:cs="Arial"/>
          <w:sz w:val="24"/>
        </w:rPr>
        <w:t xml:space="preserve"> could reasonably </w:t>
      </w:r>
      <w:r w:rsidR="00190511">
        <w:rPr>
          <w:rFonts w:ascii="Arial" w:hAnsi="Arial" w:cs="Arial"/>
          <w:sz w:val="24"/>
        </w:rPr>
        <w:t xml:space="preserve">have </w:t>
      </w:r>
      <w:r w:rsidRPr="0005167C">
        <w:rPr>
          <w:rFonts w:ascii="Arial" w:hAnsi="Arial" w:cs="Arial"/>
          <w:sz w:val="24"/>
        </w:rPr>
        <w:t>be</w:t>
      </w:r>
      <w:r w:rsidR="00190511">
        <w:rPr>
          <w:rFonts w:ascii="Arial" w:hAnsi="Arial" w:cs="Arial"/>
          <w:sz w:val="24"/>
        </w:rPr>
        <w:t>en</w:t>
      </w:r>
      <w:r w:rsidRPr="0005167C">
        <w:rPr>
          <w:rFonts w:ascii="Arial" w:hAnsi="Arial" w:cs="Arial"/>
          <w:sz w:val="24"/>
        </w:rPr>
        <w:t xml:space="preserve"> regarded as relating to a matter of public administration or </w:t>
      </w:r>
      <w:r>
        <w:rPr>
          <w:rFonts w:ascii="Arial" w:hAnsi="Arial" w:cs="Arial"/>
          <w:sz w:val="24"/>
        </w:rPr>
        <w:t xml:space="preserve">of </w:t>
      </w:r>
      <w:r w:rsidRPr="0005167C">
        <w:rPr>
          <w:rFonts w:ascii="Arial" w:hAnsi="Arial" w:cs="Arial"/>
          <w:sz w:val="24"/>
        </w:rPr>
        <w:t>public concern.</w:t>
      </w:r>
      <w:r w:rsidR="007B6386">
        <w:rPr>
          <w:rFonts w:ascii="Arial" w:hAnsi="Arial" w:cs="Arial"/>
          <w:sz w:val="24"/>
        </w:rPr>
        <w:t xml:space="preserve"> </w:t>
      </w:r>
      <w:r w:rsidR="00DB68BC">
        <w:rPr>
          <w:rFonts w:ascii="Arial" w:hAnsi="Arial" w:cs="Arial"/>
          <w:sz w:val="24"/>
        </w:rPr>
        <w:t xml:space="preserve"> </w:t>
      </w:r>
      <w:r w:rsidR="007B6386">
        <w:rPr>
          <w:rFonts w:ascii="Arial" w:hAnsi="Arial" w:cs="Arial"/>
          <w:sz w:val="24"/>
        </w:rPr>
        <w:t xml:space="preserve">The Acting Commissioner found </w:t>
      </w:r>
      <w:r>
        <w:rPr>
          <w:rFonts w:ascii="Arial" w:hAnsi="Arial" w:cs="Arial"/>
          <w:sz w:val="24"/>
        </w:rPr>
        <w:t xml:space="preserve">that such </w:t>
      </w:r>
      <w:r w:rsidRPr="0005167C">
        <w:rPr>
          <w:rFonts w:ascii="Arial" w:hAnsi="Arial" w:cs="Arial"/>
          <w:sz w:val="24"/>
        </w:rPr>
        <w:t>public criticism was not appropriate</w:t>
      </w:r>
      <w:r>
        <w:rPr>
          <w:rFonts w:ascii="Arial" w:hAnsi="Arial" w:cs="Arial"/>
          <w:sz w:val="24"/>
        </w:rPr>
        <w:t xml:space="preserve"> and </w:t>
      </w:r>
      <w:r w:rsidR="007B6386">
        <w:rPr>
          <w:rFonts w:ascii="Arial" w:hAnsi="Arial" w:cs="Arial"/>
          <w:sz w:val="24"/>
        </w:rPr>
        <w:t>he</w:t>
      </w:r>
      <w:r>
        <w:rPr>
          <w:rFonts w:ascii="Arial" w:hAnsi="Arial" w:cs="Arial"/>
          <w:sz w:val="24"/>
        </w:rPr>
        <w:t xml:space="preserve"> agree</w:t>
      </w:r>
      <w:r w:rsidR="007B6386">
        <w:rPr>
          <w:rFonts w:ascii="Arial" w:hAnsi="Arial" w:cs="Arial"/>
          <w:sz w:val="24"/>
        </w:rPr>
        <w:t>d</w:t>
      </w:r>
      <w:r>
        <w:rPr>
          <w:rFonts w:ascii="Arial" w:hAnsi="Arial" w:cs="Arial"/>
          <w:sz w:val="24"/>
        </w:rPr>
        <w:t xml:space="preserve"> with the reasons expressed by the Deputy Commissioner at sub paragraphs 63(1) to 63(5) of his report.</w:t>
      </w:r>
    </w:p>
    <w:p w:rsidR="000B5101" w:rsidRDefault="000B5101" w:rsidP="00FC7E61">
      <w:pPr>
        <w:outlineLvl w:val="0"/>
        <w:rPr>
          <w:rFonts w:ascii="Arial" w:hAnsi="Arial" w:cs="Arial"/>
          <w:b/>
          <w:sz w:val="24"/>
        </w:rPr>
      </w:pPr>
    </w:p>
    <w:p w:rsidR="00861389" w:rsidRDefault="00861389" w:rsidP="00FC7E61">
      <w:pPr>
        <w:outlineLvl w:val="0"/>
        <w:rPr>
          <w:rFonts w:ascii="Arial" w:hAnsi="Arial" w:cs="Arial"/>
          <w:b/>
          <w:sz w:val="24"/>
        </w:rPr>
      </w:pPr>
    </w:p>
    <w:p w:rsidR="000B5101" w:rsidRPr="000B5101" w:rsidRDefault="000B5101" w:rsidP="00FC7E61">
      <w:pPr>
        <w:outlineLvl w:val="0"/>
        <w:rPr>
          <w:rFonts w:ascii="Arial" w:hAnsi="Arial" w:cs="Arial"/>
          <w:b/>
          <w:sz w:val="24"/>
        </w:rPr>
      </w:pPr>
      <w:r w:rsidRPr="000B5101">
        <w:rPr>
          <w:rFonts w:ascii="Arial" w:hAnsi="Arial" w:cs="Arial"/>
          <w:b/>
          <w:sz w:val="24"/>
        </w:rPr>
        <w:t>DECISION</w:t>
      </w:r>
    </w:p>
    <w:p w:rsidR="009D2885" w:rsidRPr="00CF5467" w:rsidRDefault="009D2885" w:rsidP="00FC7E61">
      <w:pPr>
        <w:rPr>
          <w:rFonts w:ascii="Arial" w:hAnsi="Arial" w:cs="Arial"/>
          <w:sz w:val="24"/>
          <w:szCs w:val="24"/>
        </w:rPr>
      </w:pPr>
    </w:p>
    <w:p w:rsidR="006A0324" w:rsidRDefault="007B6386" w:rsidP="00FC7E61">
      <w:pPr>
        <w:rPr>
          <w:rFonts w:ascii="Arial" w:eastAsia="Times New Roman" w:hAnsi="Arial" w:cs="Arial"/>
          <w:sz w:val="24"/>
          <w:szCs w:val="24"/>
          <w:lang w:eastAsia="en-GB"/>
        </w:rPr>
      </w:pPr>
      <w:r w:rsidRPr="00C33EFA">
        <w:rPr>
          <w:rFonts w:ascii="Arial" w:hAnsi="Arial" w:cs="Arial"/>
          <w:sz w:val="24"/>
          <w:szCs w:val="24"/>
        </w:rPr>
        <w:t xml:space="preserve">The Acting Commissioner was </w:t>
      </w:r>
      <w:r w:rsidR="009D2885" w:rsidRPr="00C33EFA">
        <w:rPr>
          <w:rFonts w:ascii="Arial" w:hAnsi="Arial" w:cs="Arial"/>
          <w:sz w:val="24"/>
          <w:szCs w:val="24"/>
        </w:rPr>
        <w:t>satisfie</w:t>
      </w:r>
      <w:r w:rsidRPr="00C33EFA">
        <w:rPr>
          <w:rFonts w:ascii="Arial" w:hAnsi="Arial" w:cs="Arial"/>
          <w:sz w:val="24"/>
          <w:szCs w:val="24"/>
        </w:rPr>
        <w:t>d that the evidential burden had</w:t>
      </w:r>
      <w:r w:rsidR="009D2885" w:rsidRPr="00C33EFA">
        <w:rPr>
          <w:rFonts w:ascii="Arial" w:hAnsi="Arial" w:cs="Arial"/>
          <w:sz w:val="24"/>
          <w:szCs w:val="24"/>
        </w:rPr>
        <w:t xml:space="preserve"> been discharged in relation to </w:t>
      </w:r>
      <w:r w:rsidR="00B512E3" w:rsidRPr="00C33EFA">
        <w:rPr>
          <w:rFonts w:ascii="Arial" w:hAnsi="Arial" w:cs="Arial"/>
          <w:sz w:val="24"/>
          <w:szCs w:val="24"/>
        </w:rPr>
        <w:t>paragraph 65</w:t>
      </w:r>
      <w:r w:rsidR="00190511">
        <w:rPr>
          <w:rFonts w:ascii="Arial" w:hAnsi="Arial" w:cs="Arial"/>
          <w:sz w:val="24"/>
          <w:szCs w:val="24"/>
        </w:rPr>
        <w:t>,</w:t>
      </w:r>
      <w:r w:rsidR="00B512E3" w:rsidRPr="00C33EFA">
        <w:rPr>
          <w:rFonts w:ascii="Arial" w:hAnsi="Arial" w:cs="Arial"/>
          <w:sz w:val="24"/>
          <w:szCs w:val="24"/>
        </w:rPr>
        <w:t xml:space="preserve"> sub paragraphs (1) to (3) of the Investigation Report</w:t>
      </w:r>
      <w:r w:rsidR="00C33EFA">
        <w:rPr>
          <w:rFonts w:ascii="Arial" w:hAnsi="Arial" w:cs="Arial"/>
          <w:sz w:val="24"/>
          <w:szCs w:val="24"/>
        </w:rPr>
        <w:t>,</w:t>
      </w:r>
      <w:r w:rsidR="00C33EFA" w:rsidRPr="00C33EFA">
        <w:rPr>
          <w:rFonts w:ascii="Arial" w:hAnsi="Arial" w:cs="Arial"/>
          <w:sz w:val="24"/>
          <w:szCs w:val="24"/>
        </w:rPr>
        <w:t xml:space="preserve"> therefore t</w:t>
      </w:r>
      <w:r w:rsidR="006A0324" w:rsidRPr="00C33EFA">
        <w:rPr>
          <w:rFonts w:ascii="Arial" w:hAnsi="Arial" w:cs="Arial"/>
          <w:sz w:val="24"/>
          <w:szCs w:val="24"/>
        </w:rPr>
        <w:t xml:space="preserve">he </w:t>
      </w:r>
      <w:r w:rsidR="00C33EFA" w:rsidRPr="00C33EFA">
        <w:rPr>
          <w:rFonts w:ascii="Arial" w:hAnsi="Arial" w:cs="Arial"/>
          <w:sz w:val="24"/>
          <w:szCs w:val="24"/>
        </w:rPr>
        <w:t>Respondent had</w:t>
      </w:r>
      <w:r w:rsidR="006A0324" w:rsidRPr="00C33EFA">
        <w:rPr>
          <w:rFonts w:ascii="Arial" w:hAnsi="Arial" w:cs="Arial"/>
          <w:sz w:val="24"/>
          <w:szCs w:val="24"/>
        </w:rPr>
        <w:t xml:space="preserve"> </w:t>
      </w:r>
      <w:r w:rsidR="006A0324" w:rsidRPr="00C33EFA">
        <w:rPr>
          <w:rFonts w:ascii="Arial" w:eastAsia="Times New Roman" w:hAnsi="Arial" w:cs="Arial"/>
          <w:sz w:val="24"/>
          <w:szCs w:val="24"/>
          <w:lang w:eastAsia="en-GB"/>
        </w:rPr>
        <w:t>failed to comply with:</w:t>
      </w:r>
    </w:p>
    <w:p w:rsidR="00C33EFA" w:rsidRPr="00C33EFA" w:rsidRDefault="00C33EFA" w:rsidP="00FC7E61">
      <w:pPr>
        <w:rPr>
          <w:rFonts w:ascii="Arial" w:eastAsia="Times New Roman" w:hAnsi="Arial" w:cs="Arial"/>
          <w:sz w:val="24"/>
          <w:szCs w:val="24"/>
          <w:lang w:eastAsia="en-GB"/>
        </w:rPr>
      </w:pPr>
    </w:p>
    <w:p w:rsidR="00DB68BC" w:rsidRDefault="006A0324" w:rsidP="00FC7E61">
      <w:pPr>
        <w:pStyle w:val="NoSpacing"/>
        <w:numPr>
          <w:ilvl w:val="0"/>
          <w:numId w:val="16"/>
        </w:numPr>
        <w:jc w:val="both"/>
        <w:rPr>
          <w:rFonts w:ascii="Arial" w:hAnsi="Arial" w:cs="Arial"/>
          <w:sz w:val="24"/>
        </w:rPr>
      </w:pPr>
      <w:r w:rsidRPr="00CD223F">
        <w:rPr>
          <w:rFonts w:ascii="Arial" w:hAnsi="Arial" w:cs="Arial"/>
          <w:sz w:val="24"/>
        </w:rPr>
        <w:t xml:space="preserve">Paragraph 4.1 (c) </w:t>
      </w:r>
      <w:r w:rsidR="00DB68BC">
        <w:rPr>
          <w:rFonts w:ascii="Arial" w:hAnsi="Arial" w:cs="Arial"/>
          <w:sz w:val="24"/>
        </w:rPr>
        <w:t>of the Code:</w:t>
      </w:r>
    </w:p>
    <w:p w:rsidR="006A0324" w:rsidRDefault="00DB68BC" w:rsidP="00FC7E61">
      <w:pPr>
        <w:pStyle w:val="NoSpacing"/>
        <w:ind w:left="720"/>
        <w:jc w:val="both"/>
        <w:rPr>
          <w:rFonts w:ascii="Arial" w:hAnsi="Arial" w:cs="Arial"/>
          <w:sz w:val="24"/>
        </w:rPr>
      </w:pPr>
      <w:r>
        <w:rPr>
          <w:rFonts w:ascii="Arial" w:hAnsi="Arial" w:cs="Arial"/>
          <w:sz w:val="24"/>
        </w:rPr>
        <w:t>‘</w:t>
      </w:r>
      <w:r w:rsidR="006A0324" w:rsidRPr="00CD223F">
        <w:rPr>
          <w:rFonts w:ascii="Arial" w:hAnsi="Arial" w:cs="Arial"/>
          <w:sz w:val="24"/>
        </w:rPr>
        <w:t>Councillors hold public office under the law and must act: in accordance with the S</w:t>
      </w:r>
      <w:r>
        <w:rPr>
          <w:rFonts w:ascii="Arial" w:hAnsi="Arial" w:cs="Arial"/>
          <w:sz w:val="24"/>
        </w:rPr>
        <w:t>tanding Orders of your council.’</w:t>
      </w:r>
    </w:p>
    <w:p w:rsidR="00AC270F" w:rsidRPr="00CD223F" w:rsidRDefault="00AC270F" w:rsidP="00FC7E61">
      <w:pPr>
        <w:pStyle w:val="NoSpacing"/>
        <w:ind w:left="720"/>
        <w:jc w:val="both"/>
        <w:rPr>
          <w:rFonts w:ascii="Arial" w:hAnsi="Arial" w:cs="Arial"/>
          <w:sz w:val="24"/>
        </w:rPr>
      </w:pPr>
    </w:p>
    <w:p w:rsidR="00DB68BC" w:rsidRPr="00DB68BC" w:rsidRDefault="00DB68BC" w:rsidP="00FC7E61">
      <w:pPr>
        <w:pStyle w:val="NoSpacing"/>
        <w:numPr>
          <w:ilvl w:val="0"/>
          <w:numId w:val="16"/>
        </w:numPr>
        <w:jc w:val="both"/>
        <w:rPr>
          <w:rFonts w:ascii="Arial" w:hAnsi="Arial" w:cs="Arial"/>
          <w:sz w:val="24"/>
          <w:lang w:val="en-GB"/>
        </w:rPr>
      </w:pPr>
      <w:r>
        <w:rPr>
          <w:rFonts w:ascii="Arial" w:hAnsi="Arial" w:cs="Arial"/>
          <w:sz w:val="24"/>
        </w:rPr>
        <w:t xml:space="preserve">Paragraph 4.13(a) of the Code: </w:t>
      </w:r>
    </w:p>
    <w:p w:rsidR="006A0324" w:rsidRDefault="00DB68BC" w:rsidP="00FC7E61">
      <w:pPr>
        <w:pStyle w:val="NoSpacing"/>
        <w:ind w:left="720"/>
        <w:jc w:val="both"/>
        <w:rPr>
          <w:rFonts w:ascii="Arial" w:hAnsi="Arial" w:cs="Arial"/>
          <w:sz w:val="24"/>
          <w:lang w:val="en-GB"/>
        </w:rPr>
      </w:pPr>
      <w:r>
        <w:rPr>
          <w:rFonts w:ascii="Arial" w:hAnsi="Arial" w:cs="Arial"/>
          <w:sz w:val="24"/>
        </w:rPr>
        <w:t>‘</w:t>
      </w:r>
      <w:r w:rsidR="006A0324" w:rsidRPr="00CD223F">
        <w:rPr>
          <w:rFonts w:ascii="Arial" w:hAnsi="Arial" w:cs="Arial"/>
          <w:sz w:val="24"/>
        </w:rPr>
        <w:t>You must show respe</w:t>
      </w:r>
      <w:r>
        <w:rPr>
          <w:rFonts w:ascii="Arial" w:hAnsi="Arial" w:cs="Arial"/>
          <w:sz w:val="24"/>
        </w:rPr>
        <w:t>ct and consideration for others’; and the Respect Principle: ‘</w:t>
      </w:r>
      <w:r w:rsidR="006A0324" w:rsidRPr="00CD223F">
        <w:rPr>
          <w:rFonts w:ascii="Arial" w:hAnsi="Arial" w:cs="Arial"/>
          <w:sz w:val="24"/>
          <w:lang w:val="en-GB"/>
        </w:rPr>
        <w:t xml:space="preserve">It is acknowledged that the exchange of ideas and opinions on policies may be robust but this should be kept in context and not extend to individuals being subjected to unreasonable and excessive personal attack. You should keep in mind that rude and offensive behaviour may lower the public’s regard for and confidence in councillors and councils. You should </w:t>
      </w:r>
      <w:r w:rsidR="006A0324" w:rsidRPr="00CD223F">
        <w:rPr>
          <w:rFonts w:ascii="Arial" w:hAnsi="Arial" w:cs="Arial"/>
          <w:sz w:val="24"/>
          <w:lang w:val="en-GB"/>
        </w:rPr>
        <w:lastRenderedPageBreak/>
        <w:t>therefore show respect and conside</w:t>
      </w:r>
      <w:r>
        <w:rPr>
          <w:rFonts w:ascii="Arial" w:hAnsi="Arial" w:cs="Arial"/>
          <w:sz w:val="24"/>
          <w:lang w:val="en-GB"/>
        </w:rPr>
        <w:t>ration for others at all times.’</w:t>
      </w:r>
    </w:p>
    <w:p w:rsidR="00DB68BC" w:rsidRPr="00CD223F" w:rsidRDefault="00DB68BC" w:rsidP="00FC7E61">
      <w:pPr>
        <w:pStyle w:val="NoSpacing"/>
        <w:ind w:left="720"/>
        <w:jc w:val="both"/>
        <w:rPr>
          <w:rFonts w:ascii="Arial" w:hAnsi="Arial" w:cs="Arial"/>
          <w:sz w:val="24"/>
          <w:lang w:val="en-GB"/>
        </w:rPr>
      </w:pPr>
    </w:p>
    <w:p w:rsidR="00DB68BC" w:rsidRDefault="006A0324" w:rsidP="00FC7E61">
      <w:pPr>
        <w:pStyle w:val="NoSpacing"/>
        <w:numPr>
          <w:ilvl w:val="0"/>
          <w:numId w:val="16"/>
        </w:numPr>
        <w:jc w:val="both"/>
        <w:rPr>
          <w:rFonts w:ascii="Arial" w:hAnsi="Arial" w:cs="Arial"/>
          <w:sz w:val="24"/>
        </w:rPr>
      </w:pPr>
      <w:r w:rsidRPr="00CD223F">
        <w:rPr>
          <w:rFonts w:ascii="Arial" w:hAnsi="Arial" w:cs="Arial"/>
          <w:sz w:val="24"/>
        </w:rPr>
        <w:t>Paragraph 4.14</w:t>
      </w:r>
      <w:r w:rsidR="00DB68BC">
        <w:rPr>
          <w:rFonts w:ascii="Arial" w:hAnsi="Arial" w:cs="Arial"/>
          <w:sz w:val="24"/>
        </w:rPr>
        <w:t xml:space="preserve"> of the Code:</w:t>
      </w:r>
      <w:r w:rsidRPr="00CD223F">
        <w:rPr>
          <w:rFonts w:ascii="Arial" w:hAnsi="Arial" w:cs="Arial"/>
          <w:sz w:val="24"/>
        </w:rPr>
        <w:t xml:space="preserve"> </w:t>
      </w:r>
    </w:p>
    <w:p w:rsidR="006A0324" w:rsidRPr="00CD223F" w:rsidRDefault="00DB68BC" w:rsidP="00FC7E61">
      <w:pPr>
        <w:pStyle w:val="NoSpacing"/>
        <w:ind w:left="720"/>
        <w:jc w:val="both"/>
        <w:rPr>
          <w:rFonts w:ascii="Arial" w:hAnsi="Arial" w:cs="Arial"/>
          <w:sz w:val="24"/>
        </w:rPr>
      </w:pPr>
      <w:r>
        <w:rPr>
          <w:rFonts w:ascii="Arial" w:hAnsi="Arial" w:cs="Arial"/>
          <w:sz w:val="24"/>
        </w:rPr>
        <w:t>‘</w:t>
      </w:r>
      <w:r w:rsidR="006A0324" w:rsidRPr="00CD223F">
        <w:rPr>
          <w:rFonts w:ascii="Arial" w:hAnsi="Arial" w:cs="Arial"/>
          <w:sz w:val="24"/>
        </w:rPr>
        <w:t>You must work responsibly and with respect, with others and w</w:t>
      </w:r>
      <w:r>
        <w:rPr>
          <w:rFonts w:ascii="Arial" w:hAnsi="Arial" w:cs="Arial"/>
          <w:sz w:val="24"/>
        </w:rPr>
        <w:t>ith employees of councils. The ‘</w:t>
      </w:r>
      <w:r w:rsidR="006A0324" w:rsidRPr="00CD223F">
        <w:rPr>
          <w:rFonts w:ascii="Arial" w:hAnsi="Arial" w:cs="Arial"/>
          <w:sz w:val="24"/>
        </w:rPr>
        <w:t>Protocol for Relations between Councillors and Employees in Nort</w:t>
      </w:r>
      <w:r>
        <w:rPr>
          <w:rFonts w:ascii="Arial" w:hAnsi="Arial" w:cs="Arial"/>
          <w:sz w:val="24"/>
        </w:rPr>
        <w:t>hern Ireland District Councils’</w:t>
      </w:r>
      <w:r w:rsidR="006A0324" w:rsidRPr="00CD223F">
        <w:rPr>
          <w:rFonts w:ascii="Arial" w:hAnsi="Arial" w:cs="Arial"/>
          <w:sz w:val="24"/>
        </w:rPr>
        <w:t xml:space="preserve"> which is included as Appendix 3 in the Code of Conduct for Local Government Employees, is available on the Local Gove</w:t>
      </w:r>
      <w:r>
        <w:rPr>
          <w:rFonts w:ascii="Arial" w:hAnsi="Arial" w:cs="Arial"/>
          <w:sz w:val="24"/>
        </w:rPr>
        <w:t>rnment Staff Commission website’</w:t>
      </w:r>
      <w:r w:rsidR="006A0324" w:rsidRPr="00CD223F">
        <w:rPr>
          <w:rFonts w:ascii="Arial" w:hAnsi="Arial" w:cs="Arial"/>
          <w:sz w:val="24"/>
        </w:rPr>
        <w:t>.</w:t>
      </w:r>
    </w:p>
    <w:p w:rsidR="009D2885" w:rsidRDefault="009D2885" w:rsidP="00FC7E61">
      <w:pPr>
        <w:rPr>
          <w:rFonts w:ascii="Arial" w:hAnsi="Arial" w:cs="Arial"/>
          <w:sz w:val="24"/>
        </w:rPr>
      </w:pPr>
    </w:p>
    <w:p w:rsidR="009D2885" w:rsidRDefault="009D2885" w:rsidP="00FC7E61">
      <w:pPr>
        <w:rPr>
          <w:rFonts w:ascii="Arial" w:hAnsi="Arial" w:cs="Arial"/>
          <w:sz w:val="24"/>
        </w:rPr>
      </w:pPr>
    </w:p>
    <w:p w:rsidR="000B5101" w:rsidRPr="00CE0BF7" w:rsidRDefault="000B5101" w:rsidP="00FC7E61">
      <w:pPr>
        <w:outlineLvl w:val="0"/>
        <w:rPr>
          <w:rFonts w:ascii="Arial" w:hAnsi="Arial" w:cs="Arial"/>
          <w:b/>
          <w:sz w:val="24"/>
        </w:rPr>
      </w:pPr>
      <w:r w:rsidRPr="00CE0BF7">
        <w:rPr>
          <w:rFonts w:ascii="Arial" w:hAnsi="Arial" w:cs="Arial"/>
          <w:b/>
          <w:sz w:val="24"/>
        </w:rPr>
        <w:t>EVIDENCE IN RELATION TO SANCTION</w:t>
      </w:r>
    </w:p>
    <w:p w:rsidR="000B5101" w:rsidRPr="00CE0BF7" w:rsidRDefault="000B5101" w:rsidP="00FC7E61">
      <w:pPr>
        <w:rPr>
          <w:rFonts w:ascii="Arial" w:hAnsi="Arial" w:cs="Arial"/>
          <w:sz w:val="24"/>
        </w:rPr>
      </w:pPr>
    </w:p>
    <w:p w:rsidR="000B5101" w:rsidRPr="00CE0BF7" w:rsidRDefault="000B5101" w:rsidP="00FC7E61">
      <w:pPr>
        <w:rPr>
          <w:rFonts w:ascii="Arial" w:hAnsi="Arial" w:cs="Arial"/>
          <w:sz w:val="24"/>
        </w:rPr>
      </w:pPr>
      <w:r w:rsidRPr="00CE0BF7">
        <w:rPr>
          <w:rFonts w:ascii="Arial" w:hAnsi="Arial" w:cs="Arial"/>
          <w:sz w:val="24"/>
        </w:rPr>
        <w:t xml:space="preserve">The Deputy Commissioner’s representative informed the Adjudication Hearing that there was nothing known in relation to any previous breaches of the Code by the Respondent. </w:t>
      </w:r>
    </w:p>
    <w:p w:rsidR="000B5101" w:rsidRPr="00CE0BF7" w:rsidRDefault="000B5101" w:rsidP="00FC7E61">
      <w:pPr>
        <w:rPr>
          <w:rFonts w:ascii="Arial" w:hAnsi="Arial" w:cs="Arial"/>
          <w:sz w:val="24"/>
        </w:rPr>
      </w:pPr>
    </w:p>
    <w:p w:rsidR="000B5101" w:rsidRPr="00CE0BF7" w:rsidRDefault="00861389" w:rsidP="00FC7E61">
      <w:pPr>
        <w:rPr>
          <w:rFonts w:ascii="Arial" w:hAnsi="Arial" w:cs="Arial"/>
          <w:sz w:val="24"/>
        </w:rPr>
      </w:pPr>
      <w:r>
        <w:rPr>
          <w:rFonts w:ascii="Arial" w:hAnsi="Arial" w:cs="Arial"/>
          <w:sz w:val="24"/>
        </w:rPr>
        <w:t>Mr Coll QC</w:t>
      </w:r>
      <w:r w:rsidR="000B5101" w:rsidRPr="00CE0BF7">
        <w:rPr>
          <w:rFonts w:ascii="Arial" w:hAnsi="Arial" w:cs="Arial"/>
          <w:sz w:val="24"/>
        </w:rPr>
        <w:t xml:space="preserve"> stated that he would refer to ‘Appendix A’ </w:t>
      </w:r>
      <w:r w:rsidR="00256ECB">
        <w:rPr>
          <w:rFonts w:ascii="Arial" w:hAnsi="Arial" w:cs="Arial"/>
          <w:sz w:val="24"/>
        </w:rPr>
        <w:t>of</w:t>
      </w:r>
      <w:r w:rsidR="00256ECB" w:rsidRPr="00CE0BF7">
        <w:rPr>
          <w:rFonts w:ascii="Arial" w:hAnsi="Arial" w:cs="Arial"/>
          <w:sz w:val="24"/>
        </w:rPr>
        <w:t xml:space="preserve"> </w:t>
      </w:r>
      <w:r w:rsidR="000B5101" w:rsidRPr="00CE0BF7">
        <w:rPr>
          <w:rFonts w:ascii="Arial" w:hAnsi="Arial" w:cs="Arial"/>
          <w:sz w:val="24"/>
        </w:rPr>
        <w:t>the Sanctions Guidelin</w:t>
      </w:r>
      <w:r w:rsidR="00AC270F">
        <w:rPr>
          <w:rFonts w:ascii="Arial" w:hAnsi="Arial" w:cs="Arial"/>
          <w:sz w:val="24"/>
        </w:rPr>
        <w:t>es</w:t>
      </w:r>
      <w:r w:rsidR="003A1493">
        <w:rPr>
          <w:rStyle w:val="FootnoteReference"/>
          <w:rFonts w:ascii="Arial" w:hAnsi="Arial" w:cs="Arial"/>
          <w:sz w:val="24"/>
        </w:rPr>
        <w:footnoteReference w:id="5"/>
      </w:r>
      <w:r w:rsidR="00AC270F">
        <w:rPr>
          <w:rFonts w:ascii="Arial" w:hAnsi="Arial" w:cs="Arial"/>
          <w:sz w:val="24"/>
        </w:rPr>
        <w:t xml:space="preserve"> headed: ‘</w:t>
      </w:r>
      <w:r w:rsidR="000B5101" w:rsidRPr="00CE0BF7">
        <w:rPr>
          <w:rFonts w:ascii="Arial" w:hAnsi="Arial" w:cs="Arial"/>
          <w:sz w:val="24"/>
        </w:rPr>
        <w:t>Factors that the Commissioner may take into account when deter</w:t>
      </w:r>
      <w:r w:rsidR="00AC270F">
        <w:rPr>
          <w:rFonts w:ascii="Arial" w:hAnsi="Arial" w:cs="Arial"/>
          <w:sz w:val="24"/>
        </w:rPr>
        <w:t>mining the appropriate sanction’</w:t>
      </w:r>
      <w:r w:rsidR="000B5101" w:rsidRPr="00CE0BF7">
        <w:rPr>
          <w:rFonts w:ascii="Arial" w:hAnsi="Arial" w:cs="Arial"/>
          <w:sz w:val="24"/>
        </w:rPr>
        <w:t xml:space="preserve">. Mr Coll then drew attention to other factors pursuant to paragraph 67 of the </w:t>
      </w:r>
      <w:r w:rsidR="00256ECB">
        <w:rPr>
          <w:rFonts w:ascii="Arial" w:hAnsi="Arial" w:cs="Arial"/>
          <w:sz w:val="24"/>
        </w:rPr>
        <w:t xml:space="preserve">Procedures for the Adjudication of Cases </w:t>
      </w:r>
      <w:r w:rsidR="000B5101" w:rsidRPr="00CE0BF7">
        <w:rPr>
          <w:rFonts w:ascii="Arial" w:hAnsi="Arial" w:cs="Arial"/>
          <w:sz w:val="24"/>
        </w:rPr>
        <w:t>concerning aggravating and/or mitigating factors that should be taken into account.</w:t>
      </w:r>
    </w:p>
    <w:p w:rsidR="009D2885" w:rsidRDefault="009D2885" w:rsidP="00FC7E61">
      <w:pPr>
        <w:rPr>
          <w:rFonts w:ascii="Arial" w:hAnsi="Arial" w:cs="Arial"/>
          <w:sz w:val="24"/>
        </w:rPr>
      </w:pPr>
    </w:p>
    <w:p w:rsidR="00235212" w:rsidRDefault="00BA16CC" w:rsidP="00FC7E61">
      <w:pPr>
        <w:rPr>
          <w:rFonts w:ascii="Arial" w:hAnsi="Arial" w:cs="Arial"/>
          <w:sz w:val="24"/>
        </w:rPr>
      </w:pPr>
      <w:r>
        <w:rPr>
          <w:rFonts w:ascii="Arial" w:hAnsi="Arial" w:cs="Arial"/>
          <w:sz w:val="24"/>
        </w:rPr>
        <w:t xml:space="preserve">Mr Coll QC, </w:t>
      </w:r>
      <w:r w:rsidR="007E7BEA">
        <w:rPr>
          <w:rFonts w:ascii="Arial" w:hAnsi="Arial" w:cs="Arial"/>
          <w:sz w:val="24"/>
        </w:rPr>
        <w:t xml:space="preserve">stated that the Deputy Commissioner had determined that it was in the public interest for this case to be resolved by employing the </w:t>
      </w:r>
      <w:r w:rsidR="00256ECB">
        <w:rPr>
          <w:rFonts w:ascii="Arial" w:hAnsi="Arial" w:cs="Arial"/>
          <w:sz w:val="24"/>
        </w:rPr>
        <w:t xml:space="preserve">Alternative Action </w:t>
      </w:r>
      <w:r w:rsidR="003A1493">
        <w:rPr>
          <w:rFonts w:ascii="Arial" w:hAnsi="Arial" w:cs="Arial"/>
          <w:sz w:val="24"/>
        </w:rPr>
        <w:t>P</w:t>
      </w:r>
      <w:r w:rsidR="007E7BEA">
        <w:rPr>
          <w:rFonts w:ascii="Arial" w:hAnsi="Arial" w:cs="Arial"/>
          <w:sz w:val="24"/>
        </w:rPr>
        <w:t>olicy</w:t>
      </w:r>
      <w:r w:rsidR="003A1493">
        <w:rPr>
          <w:rStyle w:val="FootnoteReference"/>
          <w:rFonts w:ascii="Arial" w:hAnsi="Arial" w:cs="Arial"/>
          <w:sz w:val="24"/>
        </w:rPr>
        <w:footnoteReference w:id="6"/>
      </w:r>
      <w:r w:rsidR="005F584E">
        <w:rPr>
          <w:rFonts w:ascii="Arial" w:hAnsi="Arial" w:cs="Arial"/>
          <w:sz w:val="24"/>
        </w:rPr>
        <w:t xml:space="preserve">. </w:t>
      </w:r>
      <w:r w:rsidR="00256ECB">
        <w:rPr>
          <w:rFonts w:ascii="Arial" w:hAnsi="Arial" w:cs="Arial"/>
          <w:sz w:val="24"/>
        </w:rPr>
        <w:t>The Deputy Commissioner</w:t>
      </w:r>
      <w:r w:rsidR="005F584E">
        <w:rPr>
          <w:rFonts w:ascii="Arial" w:hAnsi="Arial" w:cs="Arial"/>
          <w:sz w:val="24"/>
        </w:rPr>
        <w:t xml:space="preserve"> considered the appropriate action would be for the Respondent </w:t>
      </w:r>
      <w:r w:rsidR="00861389">
        <w:rPr>
          <w:rFonts w:ascii="Arial" w:hAnsi="Arial" w:cs="Arial"/>
          <w:sz w:val="24"/>
        </w:rPr>
        <w:t xml:space="preserve">to </w:t>
      </w:r>
      <w:r w:rsidR="005F584E">
        <w:rPr>
          <w:rFonts w:ascii="Arial" w:hAnsi="Arial" w:cs="Arial"/>
          <w:sz w:val="24"/>
        </w:rPr>
        <w:t xml:space="preserve">attend training on the Code and to apologise to the Director of Environmental Services in the same forum where the comments </w:t>
      </w:r>
      <w:r w:rsidR="00861389">
        <w:rPr>
          <w:rFonts w:ascii="Arial" w:hAnsi="Arial" w:cs="Arial"/>
          <w:sz w:val="24"/>
        </w:rPr>
        <w:t>had been made;</w:t>
      </w:r>
      <w:r w:rsidR="005F584E">
        <w:rPr>
          <w:rFonts w:ascii="Arial" w:hAnsi="Arial" w:cs="Arial"/>
          <w:sz w:val="24"/>
        </w:rPr>
        <w:t xml:space="preserve"> that is at a meeting of the full Council. </w:t>
      </w:r>
      <w:r w:rsidR="00AC270F">
        <w:rPr>
          <w:rFonts w:ascii="Arial" w:hAnsi="Arial" w:cs="Arial"/>
          <w:sz w:val="24"/>
        </w:rPr>
        <w:t xml:space="preserve"> </w:t>
      </w:r>
      <w:r w:rsidR="005F584E">
        <w:rPr>
          <w:rFonts w:ascii="Arial" w:hAnsi="Arial" w:cs="Arial"/>
          <w:sz w:val="24"/>
        </w:rPr>
        <w:t xml:space="preserve">Whilst the Respondent </w:t>
      </w:r>
      <w:r w:rsidR="00861389">
        <w:rPr>
          <w:rFonts w:ascii="Arial" w:hAnsi="Arial" w:cs="Arial"/>
          <w:sz w:val="24"/>
        </w:rPr>
        <w:t xml:space="preserve">had </w:t>
      </w:r>
      <w:r w:rsidR="005F584E">
        <w:rPr>
          <w:rFonts w:ascii="Arial" w:hAnsi="Arial" w:cs="Arial"/>
          <w:sz w:val="24"/>
        </w:rPr>
        <w:t xml:space="preserve">accepted </w:t>
      </w:r>
      <w:r w:rsidR="00861389">
        <w:rPr>
          <w:rFonts w:ascii="Arial" w:hAnsi="Arial" w:cs="Arial"/>
          <w:sz w:val="24"/>
        </w:rPr>
        <w:t xml:space="preserve">that </w:t>
      </w:r>
      <w:r w:rsidR="005F584E">
        <w:rPr>
          <w:rFonts w:ascii="Arial" w:hAnsi="Arial" w:cs="Arial"/>
          <w:sz w:val="24"/>
        </w:rPr>
        <w:t xml:space="preserve">he had failed to comply with the relevant Code </w:t>
      </w:r>
      <w:r w:rsidR="00AC270F">
        <w:rPr>
          <w:rFonts w:ascii="Arial" w:hAnsi="Arial" w:cs="Arial"/>
          <w:sz w:val="24"/>
        </w:rPr>
        <w:t xml:space="preserve">paragraphs </w:t>
      </w:r>
      <w:r w:rsidR="005F584E">
        <w:rPr>
          <w:rFonts w:ascii="Arial" w:hAnsi="Arial" w:cs="Arial"/>
          <w:sz w:val="24"/>
        </w:rPr>
        <w:t>and had agreed to attend training</w:t>
      </w:r>
      <w:r w:rsidR="0056162B">
        <w:rPr>
          <w:rFonts w:ascii="Arial" w:hAnsi="Arial" w:cs="Arial"/>
          <w:sz w:val="24"/>
        </w:rPr>
        <w:t>,</w:t>
      </w:r>
      <w:r w:rsidR="005F584E">
        <w:rPr>
          <w:rFonts w:ascii="Arial" w:hAnsi="Arial" w:cs="Arial"/>
          <w:sz w:val="24"/>
        </w:rPr>
        <w:t xml:space="preserve"> he declined to make such an apology; he </w:t>
      </w:r>
      <w:r w:rsidR="007E6AB4">
        <w:rPr>
          <w:rFonts w:ascii="Arial" w:hAnsi="Arial" w:cs="Arial"/>
          <w:sz w:val="24"/>
        </w:rPr>
        <w:t>relied on</w:t>
      </w:r>
      <w:r w:rsidR="005F584E">
        <w:rPr>
          <w:rFonts w:ascii="Arial" w:hAnsi="Arial" w:cs="Arial"/>
          <w:sz w:val="24"/>
        </w:rPr>
        <w:t xml:space="preserve"> the private apology </w:t>
      </w:r>
      <w:r w:rsidR="0056162B">
        <w:rPr>
          <w:rFonts w:ascii="Arial" w:hAnsi="Arial" w:cs="Arial"/>
          <w:sz w:val="24"/>
        </w:rPr>
        <w:t xml:space="preserve">that </w:t>
      </w:r>
      <w:r w:rsidR="005F584E">
        <w:rPr>
          <w:rFonts w:ascii="Arial" w:hAnsi="Arial" w:cs="Arial"/>
          <w:sz w:val="24"/>
        </w:rPr>
        <w:t>he had made to the Director of Environmental Services.</w:t>
      </w:r>
      <w:r w:rsidR="007E6AB4">
        <w:rPr>
          <w:rFonts w:ascii="Arial" w:hAnsi="Arial" w:cs="Arial"/>
          <w:sz w:val="24"/>
        </w:rPr>
        <w:t xml:space="preserve"> </w:t>
      </w:r>
      <w:r w:rsidR="00AC270F">
        <w:rPr>
          <w:rFonts w:ascii="Arial" w:hAnsi="Arial" w:cs="Arial"/>
          <w:sz w:val="24"/>
        </w:rPr>
        <w:t xml:space="preserve"> </w:t>
      </w:r>
      <w:r w:rsidR="007E6AB4">
        <w:rPr>
          <w:rFonts w:ascii="Arial" w:hAnsi="Arial" w:cs="Arial"/>
          <w:sz w:val="24"/>
        </w:rPr>
        <w:t xml:space="preserve">The Deputy Commissioner considered the </w:t>
      </w:r>
      <w:r w:rsidR="0056162B">
        <w:rPr>
          <w:rFonts w:ascii="Arial" w:hAnsi="Arial" w:cs="Arial"/>
          <w:sz w:val="24"/>
        </w:rPr>
        <w:t>public apology had been</w:t>
      </w:r>
      <w:r w:rsidR="007E6AB4">
        <w:rPr>
          <w:rFonts w:ascii="Arial" w:hAnsi="Arial" w:cs="Arial"/>
          <w:sz w:val="24"/>
        </w:rPr>
        <w:t xml:space="preserve"> necessary to address public interest and gave the necessary redress to the</w:t>
      </w:r>
      <w:r w:rsidR="007E6AB4" w:rsidRPr="007E6AB4">
        <w:rPr>
          <w:rFonts w:ascii="Arial" w:hAnsi="Arial" w:cs="Arial"/>
          <w:sz w:val="24"/>
        </w:rPr>
        <w:t xml:space="preserve"> </w:t>
      </w:r>
      <w:r w:rsidR="007E6AB4">
        <w:rPr>
          <w:rFonts w:ascii="Arial" w:hAnsi="Arial" w:cs="Arial"/>
          <w:sz w:val="24"/>
        </w:rPr>
        <w:t>Director of Environmental Services.</w:t>
      </w:r>
    </w:p>
    <w:p w:rsidR="00235212" w:rsidRDefault="00235212" w:rsidP="00FC7E61">
      <w:pPr>
        <w:rPr>
          <w:rFonts w:ascii="Arial" w:hAnsi="Arial" w:cs="Arial"/>
          <w:sz w:val="24"/>
        </w:rPr>
      </w:pPr>
    </w:p>
    <w:p w:rsidR="00235212" w:rsidRDefault="00235212" w:rsidP="00FC7E61">
      <w:pPr>
        <w:rPr>
          <w:rFonts w:ascii="Arial" w:hAnsi="Arial" w:cs="Arial"/>
          <w:sz w:val="24"/>
        </w:rPr>
      </w:pPr>
      <w:r>
        <w:rPr>
          <w:rFonts w:ascii="Arial" w:hAnsi="Arial" w:cs="Arial"/>
          <w:sz w:val="24"/>
        </w:rPr>
        <w:t>Mr Coll QC identified the following mitigating factors:</w:t>
      </w:r>
    </w:p>
    <w:p w:rsidR="00561457" w:rsidRDefault="00561457" w:rsidP="00FC7E61">
      <w:pPr>
        <w:rPr>
          <w:rFonts w:ascii="Arial" w:hAnsi="Arial" w:cs="Arial"/>
          <w:sz w:val="24"/>
        </w:rPr>
      </w:pPr>
    </w:p>
    <w:p w:rsidR="00235212" w:rsidRDefault="00235212" w:rsidP="00FC7E61">
      <w:pPr>
        <w:pStyle w:val="ListParagraph"/>
        <w:numPr>
          <w:ilvl w:val="0"/>
          <w:numId w:val="20"/>
        </w:numPr>
        <w:rPr>
          <w:rFonts w:ascii="Arial" w:hAnsi="Arial" w:cs="Arial"/>
          <w:sz w:val="24"/>
        </w:rPr>
      </w:pPr>
      <w:r w:rsidRPr="00235212">
        <w:rPr>
          <w:rFonts w:ascii="Arial" w:hAnsi="Arial" w:cs="Arial"/>
          <w:sz w:val="24"/>
        </w:rPr>
        <w:t>The Respondent had recognised that he had failed to comply with the Code</w:t>
      </w:r>
      <w:r>
        <w:rPr>
          <w:rFonts w:ascii="Arial" w:hAnsi="Arial" w:cs="Arial"/>
          <w:sz w:val="24"/>
        </w:rPr>
        <w:t>.</w:t>
      </w:r>
    </w:p>
    <w:p w:rsidR="00235212" w:rsidRDefault="00235212" w:rsidP="00FC7E61">
      <w:pPr>
        <w:pStyle w:val="ListParagraph"/>
        <w:numPr>
          <w:ilvl w:val="0"/>
          <w:numId w:val="20"/>
        </w:numPr>
        <w:rPr>
          <w:rFonts w:ascii="Arial" w:hAnsi="Arial" w:cs="Arial"/>
          <w:sz w:val="24"/>
        </w:rPr>
      </w:pPr>
      <w:r>
        <w:rPr>
          <w:rFonts w:ascii="Arial" w:hAnsi="Arial" w:cs="Arial"/>
          <w:sz w:val="24"/>
        </w:rPr>
        <w:t xml:space="preserve">There had been no other complaints </w:t>
      </w:r>
      <w:r w:rsidR="00256ECB">
        <w:rPr>
          <w:rFonts w:ascii="Arial" w:hAnsi="Arial" w:cs="Arial"/>
          <w:sz w:val="24"/>
        </w:rPr>
        <w:t xml:space="preserve">of a similar nature </w:t>
      </w:r>
      <w:r>
        <w:rPr>
          <w:rFonts w:ascii="Arial" w:hAnsi="Arial" w:cs="Arial"/>
          <w:sz w:val="24"/>
        </w:rPr>
        <w:t>against the Respondent since the introduction of the Code.</w:t>
      </w:r>
    </w:p>
    <w:p w:rsidR="00235212" w:rsidRDefault="00235212" w:rsidP="00FC7E61">
      <w:pPr>
        <w:pStyle w:val="ListParagraph"/>
        <w:numPr>
          <w:ilvl w:val="0"/>
          <w:numId w:val="20"/>
        </w:numPr>
        <w:rPr>
          <w:rFonts w:ascii="Arial" w:hAnsi="Arial" w:cs="Arial"/>
          <w:sz w:val="24"/>
        </w:rPr>
      </w:pPr>
      <w:r>
        <w:rPr>
          <w:rFonts w:ascii="Arial" w:hAnsi="Arial" w:cs="Arial"/>
          <w:sz w:val="24"/>
        </w:rPr>
        <w:t xml:space="preserve">The Respondent had cooperated with the investigation and the adjudication process except regarding the </w:t>
      </w:r>
      <w:r w:rsidR="00256ECB">
        <w:rPr>
          <w:rFonts w:ascii="Arial" w:hAnsi="Arial" w:cs="Arial"/>
          <w:sz w:val="24"/>
        </w:rPr>
        <w:t>Alternative Action</w:t>
      </w:r>
      <w:r>
        <w:rPr>
          <w:rFonts w:ascii="Arial" w:hAnsi="Arial" w:cs="Arial"/>
          <w:sz w:val="24"/>
        </w:rPr>
        <w:t>.</w:t>
      </w:r>
    </w:p>
    <w:p w:rsidR="00235212" w:rsidRDefault="00235212" w:rsidP="00FC7E61">
      <w:pPr>
        <w:pStyle w:val="ListParagraph"/>
        <w:numPr>
          <w:ilvl w:val="0"/>
          <w:numId w:val="20"/>
        </w:numPr>
        <w:rPr>
          <w:rFonts w:ascii="Arial" w:hAnsi="Arial" w:cs="Arial"/>
          <w:sz w:val="24"/>
        </w:rPr>
      </w:pPr>
      <w:r>
        <w:rPr>
          <w:rFonts w:ascii="Arial" w:hAnsi="Arial" w:cs="Arial"/>
          <w:sz w:val="24"/>
        </w:rPr>
        <w:t>The Respondent had attended training on the Code.</w:t>
      </w:r>
    </w:p>
    <w:p w:rsidR="00561457" w:rsidRDefault="00561457" w:rsidP="00FC7E61">
      <w:pPr>
        <w:pStyle w:val="ListParagraph"/>
        <w:numPr>
          <w:ilvl w:val="0"/>
          <w:numId w:val="20"/>
        </w:numPr>
        <w:rPr>
          <w:rFonts w:ascii="Arial" w:hAnsi="Arial" w:cs="Arial"/>
          <w:sz w:val="24"/>
        </w:rPr>
      </w:pPr>
      <w:r>
        <w:rPr>
          <w:rFonts w:ascii="Arial" w:hAnsi="Arial" w:cs="Arial"/>
          <w:sz w:val="24"/>
        </w:rPr>
        <w:t>The ‘community clean-up’ had been an important issue for the Respondent.</w:t>
      </w:r>
    </w:p>
    <w:p w:rsidR="007E7BEA" w:rsidRDefault="007E6AB4" w:rsidP="00FC7E61">
      <w:pPr>
        <w:rPr>
          <w:rFonts w:ascii="Arial" w:hAnsi="Arial" w:cs="Arial"/>
          <w:sz w:val="24"/>
        </w:rPr>
      </w:pPr>
      <w:r w:rsidRPr="00561457">
        <w:rPr>
          <w:rFonts w:ascii="Arial" w:hAnsi="Arial" w:cs="Arial"/>
          <w:sz w:val="24"/>
        </w:rPr>
        <w:t xml:space="preserve"> </w:t>
      </w:r>
    </w:p>
    <w:p w:rsidR="00F23968" w:rsidRDefault="00F23968" w:rsidP="00FC7E61">
      <w:pPr>
        <w:rPr>
          <w:rFonts w:ascii="Arial" w:hAnsi="Arial" w:cs="Arial"/>
          <w:sz w:val="24"/>
        </w:rPr>
      </w:pPr>
    </w:p>
    <w:p w:rsidR="00561457" w:rsidRDefault="00561457" w:rsidP="00FC7E61">
      <w:pPr>
        <w:rPr>
          <w:rFonts w:ascii="Arial" w:hAnsi="Arial" w:cs="Arial"/>
          <w:sz w:val="24"/>
        </w:rPr>
      </w:pPr>
      <w:r>
        <w:rPr>
          <w:rFonts w:ascii="Arial" w:hAnsi="Arial" w:cs="Arial"/>
          <w:sz w:val="24"/>
        </w:rPr>
        <w:lastRenderedPageBreak/>
        <w:t>Mr Coll QC identified the following aggravating factors:</w:t>
      </w:r>
    </w:p>
    <w:p w:rsidR="00561457" w:rsidRDefault="00561457" w:rsidP="00FC7E61">
      <w:pPr>
        <w:rPr>
          <w:rFonts w:ascii="Arial" w:hAnsi="Arial" w:cs="Arial"/>
          <w:sz w:val="24"/>
        </w:rPr>
      </w:pPr>
    </w:p>
    <w:p w:rsidR="00561457" w:rsidRDefault="00561457" w:rsidP="00FC7E61">
      <w:pPr>
        <w:pStyle w:val="ListParagraph"/>
        <w:numPr>
          <w:ilvl w:val="0"/>
          <w:numId w:val="21"/>
        </w:numPr>
        <w:rPr>
          <w:rFonts w:ascii="Arial" w:hAnsi="Arial" w:cs="Arial"/>
          <w:sz w:val="24"/>
        </w:rPr>
      </w:pPr>
      <w:r>
        <w:rPr>
          <w:rFonts w:ascii="Arial" w:hAnsi="Arial" w:cs="Arial"/>
          <w:sz w:val="24"/>
        </w:rPr>
        <w:t>The Respondent is a long serving councillor and had been aware of the Code and the need for respect for others.</w:t>
      </w:r>
    </w:p>
    <w:p w:rsidR="00561457" w:rsidRDefault="00561457" w:rsidP="00FC7E61">
      <w:pPr>
        <w:pStyle w:val="ListParagraph"/>
        <w:numPr>
          <w:ilvl w:val="0"/>
          <w:numId w:val="21"/>
        </w:numPr>
        <w:rPr>
          <w:rFonts w:ascii="Arial" w:hAnsi="Arial" w:cs="Arial"/>
          <w:sz w:val="24"/>
        </w:rPr>
      </w:pPr>
      <w:r>
        <w:rPr>
          <w:rFonts w:ascii="Arial" w:hAnsi="Arial" w:cs="Arial"/>
          <w:sz w:val="24"/>
        </w:rPr>
        <w:t xml:space="preserve">The Respondent’s actions had been premeditated, there had been three weeks between his original telephone conversation with the Director of Environmental Services and his comments in the Council meeting. </w:t>
      </w:r>
      <w:r w:rsidR="00AC270F">
        <w:rPr>
          <w:rFonts w:ascii="Arial" w:hAnsi="Arial" w:cs="Arial"/>
          <w:sz w:val="24"/>
        </w:rPr>
        <w:t xml:space="preserve"> </w:t>
      </w:r>
      <w:r>
        <w:rPr>
          <w:rFonts w:ascii="Arial" w:hAnsi="Arial" w:cs="Arial"/>
          <w:sz w:val="24"/>
        </w:rPr>
        <w:t>He had ample opportunity to consider a more appropriate action but had chosen not to do so.</w:t>
      </w:r>
    </w:p>
    <w:p w:rsidR="00561457" w:rsidRPr="00561457" w:rsidRDefault="00561457" w:rsidP="00FC7E61">
      <w:pPr>
        <w:pStyle w:val="ListParagraph"/>
        <w:numPr>
          <w:ilvl w:val="0"/>
          <w:numId w:val="21"/>
        </w:numPr>
        <w:rPr>
          <w:rFonts w:ascii="Arial" w:hAnsi="Arial" w:cs="Arial"/>
          <w:sz w:val="24"/>
        </w:rPr>
      </w:pPr>
      <w:r>
        <w:rPr>
          <w:rFonts w:ascii="Arial" w:hAnsi="Arial" w:cs="Arial"/>
          <w:sz w:val="24"/>
        </w:rPr>
        <w:t xml:space="preserve">Mr Coll QC referred again to the refusal by the Respondent to engage in the </w:t>
      </w:r>
      <w:r w:rsidR="00256ECB">
        <w:rPr>
          <w:rFonts w:ascii="Arial" w:hAnsi="Arial" w:cs="Arial"/>
          <w:sz w:val="24"/>
        </w:rPr>
        <w:t xml:space="preserve">Alternative Action </w:t>
      </w:r>
      <w:r>
        <w:rPr>
          <w:rFonts w:ascii="Arial" w:hAnsi="Arial" w:cs="Arial"/>
          <w:sz w:val="24"/>
        </w:rPr>
        <w:t xml:space="preserve">policy. </w:t>
      </w:r>
    </w:p>
    <w:p w:rsidR="00561457" w:rsidRPr="00561457" w:rsidRDefault="00561457" w:rsidP="00FC7E61">
      <w:pPr>
        <w:rPr>
          <w:rFonts w:ascii="Arial" w:hAnsi="Arial" w:cs="Arial"/>
          <w:sz w:val="24"/>
        </w:rPr>
      </w:pPr>
    </w:p>
    <w:p w:rsidR="00DF6B17" w:rsidRDefault="000C35B7" w:rsidP="00FC7E61">
      <w:pPr>
        <w:rPr>
          <w:rFonts w:ascii="Arial" w:eastAsia="Times New Roman" w:hAnsi="Arial" w:cs="Arial"/>
          <w:sz w:val="24"/>
          <w:szCs w:val="24"/>
          <w:lang w:eastAsia="en-GB"/>
        </w:rPr>
      </w:pPr>
      <w:r>
        <w:rPr>
          <w:rFonts w:ascii="Arial" w:hAnsi="Arial" w:cs="Arial"/>
          <w:sz w:val="24"/>
        </w:rPr>
        <w:t>The Respondent’s representative</w:t>
      </w:r>
      <w:r w:rsidR="00F23968">
        <w:rPr>
          <w:rFonts w:ascii="Arial" w:hAnsi="Arial" w:cs="Arial"/>
          <w:sz w:val="24"/>
        </w:rPr>
        <w:t>,</w:t>
      </w:r>
      <w:r>
        <w:rPr>
          <w:rFonts w:ascii="Arial" w:hAnsi="Arial" w:cs="Arial"/>
          <w:sz w:val="24"/>
        </w:rPr>
        <w:t xml:space="preserve"> </w:t>
      </w:r>
      <w:r w:rsidR="007F0574" w:rsidRPr="00BA6F2A">
        <w:rPr>
          <w:rFonts w:ascii="Arial" w:eastAsia="Times New Roman" w:hAnsi="Arial" w:cs="Arial"/>
          <w:sz w:val="24"/>
          <w:szCs w:val="24"/>
          <w:lang w:eastAsia="en-GB"/>
        </w:rPr>
        <w:t>Mr Muldoon</w:t>
      </w:r>
      <w:r w:rsidR="00BA16CC">
        <w:rPr>
          <w:rFonts w:ascii="Arial" w:eastAsia="Times New Roman" w:hAnsi="Arial" w:cs="Arial"/>
          <w:sz w:val="24"/>
          <w:szCs w:val="24"/>
          <w:lang w:eastAsia="en-GB"/>
        </w:rPr>
        <w:t xml:space="preserve">, </w:t>
      </w:r>
      <w:r w:rsidR="00521021">
        <w:rPr>
          <w:rFonts w:ascii="Arial" w:eastAsia="Times New Roman" w:hAnsi="Arial" w:cs="Arial"/>
          <w:sz w:val="24"/>
          <w:szCs w:val="24"/>
          <w:lang w:eastAsia="en-GB"/>
        </w:rPr>
        <w:t>acknowledged and agreed with the mitigating factors outlined by Mr Coll QC.</w:t>
      </w:r>
      <w:r w:rsidR="00565857">
        <w:rPr>
          <w:rFonts w:ascii="Arial" w:eastAsia="Times New Roman" w:hAnsi="Arial" w:cs="Arial"/>
          <w:sz w:val="24"/>
          <w:szCs w:val="24"/>
          <w:lang w:eastAsia="en-GB"/>
        </w:rPr>
        <w:t xml:space="preserve"> </w:t>
      </w:r>
      <w:r w:rsidR="00AC270F">
        <w:rPr>
          <w:rFonts w:ascii="Arial" w:eastAsia="Times New Roman" w:hAnsi="Arial" w:cs="Arial"/>
          <w:sz w:val="24"/>
          <w:szCs w:val="24"/>
          <w:lang w:eastAsia="en-GB"/>
        </w:rPr>
        <w:t xml:space="preserve"> </w:t>
      </w:r>
      <w:r w:rsidR="00565857">
        <w:rPr>
          <w:rFonts w:ascii="Arial" w:eastAsia="Times New Roman" w:hAnsi="Arial" w:cs="Arial"/>
          <w:sz w:val="24"/>
          <w:szCs w:val="24"/>
          <w:lang w:eastAsia="en-GB"/>
        </w:rPr>
        <w:t>He added that there had been no attempt by the Respondent to make a political gain by his comments.</w:t>
      </w:r>
      <w:r w:rsidR="00DF6B17">
        <w:rPr>
          <w:rFonts w:ascii="Arial" w:eastAsia="Times New Roman" w:hAnsi="Arial" w:cs="Arial"/>
          <w:sz w:val="24"/>
          <w:szCs w:val="24"/>
          <w:lang w:eastAsia="en-GB"/>
        </w:rPr>
        <w:t xml:space="preserve"> </w:t>
      </w:r>
    </w:p>
    <w:p w:rsidR="00DF6B17" w:rsidRDefault="00DF6B17" w:rsidP="00FC7E61">
      <w:pPr>
        <w:rPr>
          <w:rFonts w:ascii="Arial" w:eastAsia="Times New Roman" w:hAnsi="Arial" w:cs="Arial"/>
          <w:sz w:val="24"/>
          <w:szCs w:val="24"/>
          <w:lang w:eastAsia="en-GB"/>
        </w:rPr>
      </w:pPr>
    </w:p>
    <w:p w:rsidR="008A2F00" w:rsidRPr="008A2F00" w:rsidRDefault="00DF6B17" w:rsidP="00FC7E61">
      <w:pPr>
        <w:rPr>
          <w:rFonts w:ascii="Arial" w:hAnsi="Arial" w:cs="Arial"/>
          <w:b/>
          <w:sz w:val="24"/>
          <w:szCs w:val="24"/>
        </w:rPr>
      </w:pPr>
      <w:r>
        <w:rPr>
          <w:rFonts w:ascii="Arial" w:eastAsia="Times New Roman" w:hAnsi="Arial" w:cs="Arial"/>
          <w:sz w:val="24"/>
          <w:szCs w:val="24"/>
          <w:lang w:eastAsia="en-GB"/>
        </w:rPr>
        <w:t xml:space="preserve">In relation to the Respondent having not engaged with the </w:t>
      </w:r>
      <w:r w:rsidR="00256ECB">
        <w:rPr>
          <w:rFonts w:ascii="Arial" w:eastAsia="Times New Roman" w:hAnsi="Arial" w:cs="Arial"/>
          <w:sz w:val="24"/>
          <w:szCs w:val="24"/>
          <w:lang w:eastAsia="en-GB"/>
        </w:rPr>
        <w:t xml:space="preserve">Alternative Action </w:t>
      </w:r>
      <w:r>
        <w:rPr>
          <w:rFonts w:ascii="Arial" w:eastAsia="Times New Roman" w:hAnsi="Arial" w:cs="Arial"/>
          <w:sz w:val="24"/>
          <w:szCs w:val="24"/>
          <w:lang w:eastAsia="en-GB"/>
        </w:rPr>
        <w:t xml:space="preserve">policy, Mr Muldoon stated that </w:t>
      </w:r>
      <w:r w:rsidR="008A2F00">
        <w:rPr>
          <w:rFonts w:ascii="Arial" w:eastAsia="Times New Roman" w:hAnsi="Arial" w:cs="Arial"/>
          <w:sz w:val="24"/>
          <w:szCs w:val="24"/>
          <w:lang w:eastAsia="en-GB"/>
        </w:rPr>
        <w:t xml:space="preserve">the Respondent had already undergone a relevant training course. </w:t>
      </w:r>
      <w:r w:rsidR="00AC270F">
        <w:rPr>
          <w:rFonts w:ascii="Arial" w:eastAsia="Times New Roman" w:hAnsi="Arial" w:cs="Arial"/>
          <w:sz w:val="24"/>
          <w:szCs w:val="24"/>
          <w:lang w:eastAsia="en-GB"/>
        </w:rPr>
        <w:t xml:space="preserve"> </w:t>
      </w:r>
      <w:r w:rsidR="008A2F00">
        <w:rPr>
          <w:rFonts w:ascii="Arial" w:eastAsia="Times New Roman" w:hAnsi="Arial" w:cs="Arial"/>
          <w:sz w:val="24"/>
          <w:szCs w:val="24"/>
          <w:lang w:eastAsia="en-GB"/>
        </w:rPr>
        <w:t>He said i</w:t>
      </w:r>
      <w:r w:rsidR="008A2F00">
        <w:rPr>
          <w:rFonts w:ascii="Arial" w:hAnsi="Arial" w:cs="Arial"/>
          <w:sz w:val="24"/>
          <w:szCs w:val="24"/>
        </w:rPr>
        <w:t>t wa</w:t>
      </w:r>
      <w:r w:rsidR="008A2F00" w:rsidRPr="008A2F00">
        <w:rPr>
          <w:rFonts w:ascii="Arial" w:hAnsi="Arial" w:cs="Arial"/>
          <w:sz w:val="24"/>
          <w:szCs w:val="24"/>
        </w:rPr>
        <w:t>s unfortunate that</w:t>
      </w:r>
      <w:r w:rsidR="008A2F00">
        <w:rPr>
          <w:rFonts w:ascii="Arial" w:hAnsi="Arial" w:cs="Arial"/>
          <w:sz w:val="24"/>
          <w:szCs w:val="24"/>
        </w:rPr>
        <w:t> the two parties had</w:t>
      </w:r>
      <w:r w:rsidR="008A2F00" w:rsidRPr="008A2F00">
        <w:rPr>
          <w:rFonts w:ascii="Arial" w:hAnsi="Arial" w:cs="Arial"/>
          <w:sz w:val="24"/>
          <w:szCs w:val="24"/>
        </w:rPr>
        <w:t xml:space="preserve"> not come to an agreement but it would be inaccurate to state that </w:t>
      </w:r>
      <w:r w:rsidR="00AC270F">
        <w:rPr>
          <w:rFonts w:ascii="Arial" w:hAnsi="Arial" w:cs="Arial"/>
          <w:sz w:val="24"/>
          <w:szCs w:val="24"/>
        </w:rPr>
        <w:t>the Respondent</w:t>
      </w:r>
      <w:r w:rsidR="008A2F00">
        <w:rPr>
          <w:rFonts w:ascii="Arial" w:hAnsi="Arial" w:cs="Arial"/>
          <w:sz w:val="24"/>
          <w:szCs w:val="24"/>
        </w:rPr>
        <w:t xml:space="preserve"> had</w:t>
      </w:r>
      <w:r w:rsidR="008A2F00" w:rsidRPr="008A2F00">
        <w:rPr>
          <w:rFonts w:ascii="Arial" w:hAnsi="Arial" w:cs="Arial"/>
          <w:sz w:val="24"/>
          <w:szCs w:val="24"/>
        </w:rPr>
        <w:t xml:space="preserve"> simply disregarded the Deputy Commissioner's proposals for alternative action without due consideration.</w:t>
      </w:r>
      <w:r w:rsidR="001E593F">
        <w:rPr>
          <w:rFonts w:ascii="Arial" w:hAnsi="Arial" w:cs="Arial"/>
          <w:sz w:val="24"/>
          <w:szCs w:val="24"/>
        </w:rPr>
        <w:t xml:space="preserve"> The Respondent </w:t>
      </w:r>
      <w:r w:rsidR="008A2F00">
        <w:rPr>
          <w:rFonts w:ascii="Arial" w:hAnsi="Arial" w:cs="Arial"/>
          <w:sz w:val="24"/>
          <w:szCs w:val="24"/>
        </w:rPr>
        <w:t xml:space="preserve">had </w:t>
      </w:r>
      <w:r w:rsidR="001E593F">
        <w:rPr>
          <w:rFonts w:ascii="Arial" w:hAnsi="Arial" w:cs="Arial"/>
          <w:sz w:val="24"/>
          <w:szCs w:val="24"/>
        </w:rPr>
        <w:t xml:space="preserve">made an apology to the </w:t>
      </w:r>
      <w:r w:rsidR="001E593F">
        <w:rPr>
          <w:rFonts w:ascii="Arial" w:hAnsi="Arial" w:cs="Arial"/>
          <w:sz w:val="24"/>
        </w:rPr>
        <w:t>Director of Environmental Services, which had been accepted, and they continued to have a good working relationship.</w:t>
      </w:r>
    </w:p>
    <w:p w:rsidR="00BA16CC" w:rsidRDefault="00BA16CC" w:rsidP="00FC7E61">
      <w:pPr>
        <w:spacing w:after="200"/>
        <w:rPr>
          <w:rFonts w:ascii="Arial" w:hAnsi="Arial" w:cs="Arial"/>
          <w:b/>
          <w:sz w:val="24"/>
          <w:szCs w:val="24"/>
        </w:rPr>
      </w:pPr>
    </w:p>
    <w:p w:rsidR="000B5101" w:rsidRPr="000B5101" w:rsidRDefault="000B5101" w:rsidP="00FC7E61">
      <w:pPr>
        <w:spacing w:after="200"/>
        <w:rPr>
          <w:rFonts w:ascii="Arial" w:hAnsi="Arial" w:cs="Arial"/>
          <w:b/>
          <w:sz w:val="24"/>
          <w:szCs w:val="24"/>
        </w:rPr>
      </w:pPr>
      <w:r w:rsidRPr="000B5101">
        <w:rPr>
          <w:rFonts w:ascii="Arial" w:hAnsi="Arial" w:cs="Arial"/>
          <w:b/>
          <w:sz w:val="24"/>
          <w:szCs w:val="24"/>
        </w:rPr>
        <w:t>SANCTION</w:t>
      </w:r>
    </w:p>
    <w:p w:rsidR="000B5101" w:rsidRPr="00760E99" w:rsidRDefault="000B5101" w:rsidP="00FC7E61">
      <w:pPr>
        <w:rPr>
          <w:rFonts w:ascii="Arial" w:hAnsi="Arial" w:cs="Arial"/>
          <w:sz w:val="24"/>
          <w:szCs w:val="24"/>
        </w:rPr>
      </w:pPr>
      <w:r w:rsidRPr="00760E99">
        <w:rPr>
          <w:rFonts w:ascii="Arial" w:hAnsi="Arial" w:cs="Arial"/>
          <w:sz w:val="24"/>
          <w:szCs w:val="24"/>
        </w:rPr>
        <w:t>The decision of the Acting Commissioner made under Section 59(3)(</w:t>
      </w:r>
      <w:r w:rsidR="00256ECB">
        <w:rPr>
          <w:rFonts w:ascii="Arial" w:hAnsi="Arial" w:cs="Arial"/>
          <w:sz w:val="24"/>
          <w:szCs w:val="24"/>
        </w:rPr>
        <w:t>a</w:t>
      </w:r>
      <w:r w:rsidRPr="00760E99">
        <w:rPr>
          <w:rFonts w:ascii="Arial" w:hAnsi="Arial" w:cs="Arial"/>
          <w:sz w:val="24"/>
          <w:szCs w:val="24"/>
        </w:rPr>
        <w:t>) of Part 9 of the Local Governmen</w:t>
      </w:r>
      <w:r>
        <w:rPr>
          <w:rFonts w:ascii="Arial" w:hAnsi="Arial" w:cs="Arial"/>
          <w:sz w:val="24"/>
          <w:szCs w:val="24"/>
        </w:rPr>
        <w:t>t Act (Northern Ireland) 2014 wa</w:t>
      </w:r>
      <w:r w:rsidRPr="00760E99">
        <w:rPr>
          <w:rFonts w:ascii="Arial" w:hAnsi="Arial" w:cs="Arial"/>
          <w:sz w:val="24"/>
          <w:szCs w:val="24"/>
        </w:rPr>
        <w:t xml:space="preserve">s to </w:t>
      </w:r>
      <w:r>
        <w:rPr>
          <w:rFonts w:ascii="Arial" w:hAnsi="Arial" w:cs="Arial"/>
          <w:sz w:val="24"/>
          <w:szCs w:val="24"/>
        </w:rPr>
        <w:t xml:space="preserve">censure </w:t>
      </w:r>
      <w:r w:rsidRPr="00760E99">
        <w:rPr>
          <w:rFonts w:ascii="Arial" w:hAnsi="Arial" w:cs="Arial"/>
          <w:sz w:val="24"/>
          <w:szCs w:val="24"/>
        </w:rPr>
        <w:t>the Respondent</w:t>
      </w:r>
      <w:r>
        <w:rPr>
          <w:rFonts w:ascii="Arial" w:hAnsi="Arial" w:cs="Arial"/>
          <w:sz w:val="24"/>
          <w:szCs w:val="24"/>
        </w:rPr>
        <w:t xml:space="preserve">. </w:t>
      </w:r>
    </w:p>
    <w:p w:rsidR="000B5101" w:rsidRDefault="000B5101" w:rsidP="00FC7E61">
      <w:pPr>
        <w:rPr>
          <w:rFonts w:ascii="Arial" w:hAnsi="Arial" w:cs="Arial"/>
          <w:b/>
          <w:sz w:val="24"/>
          <w:szCs w:val="24"/>
        </w:rPr>
      </w:pPr>
    </w:p>
    <w:p w:rsidR="000B5101" w:rsidRPr="00760E99" w:rsidRDefault="00AC270F" w:rsidP="00FC7E61">
      <w:pPr>
        <w:rPr>
          <w:rFonts w:ascii="Arial" w:hAnsi="Arial" w:cs="Arial"/>
          <w:sz w:val="24"/>
          <w:szCs w:val="24"/>
        </w:rPr>
      </w:pPr>
      <w:r>
        <w:rPr>
          <w:rFonts w:ascii="Arial" w:hAnsi="Arial" w:cs="Arial"/>
          <w:sz w:val="24"/>
          <w:szCs w:val="24"/>
        </w:rPr>
        <w:t>The Acting Commissioner</w:t>
      </w:r>
      <w:r w:rsidR="000B5101">
        <w:rPr>
          <w:rFonts w:ascii="Arial" w:hAnsi="Arial" w:cs="Arial"/>
          <w:sz w:val="24"/>
          <w:szCs w:val="24"/>
        </w:rPr>
        <w:t xml:space="preserve"> had</w:t>
      </w:r>
      <w:r w:rsidR="000B5101" w:rsidRPr="00760E99">
        <w:rPr>
          <w:rFonts w:ascii="Arial" w:hAnsi="Arial" w:cs="Arial"/>
          <w:sz w:val="24"/>
          <w:szCs w:val="24"/>
        </w:rPr>
        <w:t xml:space="preserve"> referred to the </w:t>
      </w:r>
      <w:r w:rsidR="00256ECB">
        <w:rPr>
          <w:rFonts w:ascii="Arial" w:hAnsi="Arial" w:cs="Arial"/>
          <w:sz w:val="24"/>
          <w:szCs w:val="24"/>
        </w:rPr>
        <w:t xml:space="preserve">Commissioner’s Sanction Guidelines </w:t>
      </w:r>
      <w:r w:rsidR="000B5101" w:rsidRPr="00760E99">
        <w:rPr>
          <w:rFonts w:ascii="Arial" w:hAnsi="Arial" w:cs="Arial"/>
          <w:sz w:val="24"/>
          <w:szCs w:val="24"/>
        </w:rPr>
        <w:t xml:space="preserve">and </w:t>
      </w:r>
      <w:r w:rsidR="0056162B">
        <w:rPr>
          <w:rFonts w:ascii="Arial" w:hAnsi="Arial" w:cs="Arial"/>
          <w:sz w:val="24"/>
          <w:szCs w:val="24"/>
        </w:rPr>
        <w:t xml:space="preserve">had </w:t>
      </w:r>
      <w:r w:rsidR="000B5101" w:rsidRPr="00760E99">
        <w:rPr>
          <w:rFonts w:ascii="Arial" w:hAnsi="Arial" w:cs="Arial"/>
          <w:sz w:val="24"/>
          <w:szCs w:val="24"/>
        </w:rPr>
        <w:t xml:space="preserve">considered all the sanctions set out therein. </w:t>
      </w:r>
      <w:r>
        <w:rPr>
          <w:rFonts w:ascii="Arial" w:hAnsi="Arial" w:cs="Arial"/>
          <w:sz w:val="24"/>
          <w:szCs w:val="24"/>
        </w:rPr>
        <w:t xml:space="preserve"> </w:t>
      </w:r>
      <w:r w:rsidR="000B5101" w:rsidRPr="00760E99">
        <w:rPr>
          <w:rFonts w:ascii="Arial" w:hAnsi="Arial" w:cs="Arial"/>
          <w:sz w:val="24"/>
          <w:szCs w:val="24"/>
        </w:rPr>
        <w:t xml:space="preserve">The </w:t>
      </w:r>
      <w:r w:rsidR="000B5101">
        <w:rPr>
          <w:rFonts w:ascii="Arial" w:hAnsi="Arial" w:cs="Arial"/>
          <w:sz w:val="24"/>
          <w:szCs w:val="24"/>
        </w:rPr>
        <w:t>p</w:t>
      </w:r>
      <w:r>
        <w:rPr>
          <w:rFonts w:ascii="Arial" w:hAnsi="Arial" w:cs="Arial"/>
          <w:sz w:val="24"/>
          <w:szCs w:val="24"/>
        </w:rPr>
        <w:t>rinciple purpose of sanctions is</w:t>
      </w:r>
      <w:r w:rsidR="000B5101" w:rsidRPr="00760E99">
        <w:rPr>
          <w:rFonts w:ascii="Arial" w:hAnsi="Arial" w:cs="Arial"/>
          <w:sz w:val="24"/>
          <w:szCs w:val="24"/>
        </w:rPr>
        <w:t xml:space="preserve"> the preservation of public confidence in local government representatives.</w:t>
      </w:r>
    </w:p>
    <w:p w:rsidR="000B5101" w:rsidRDefault="000B5101" w:rsidP="00FC7E61">
      <w:pPr>
        <w:rPr>
          <w:rFonts w:ascii="Arial" w:hAnsi="Arial" w:cs="Arial"/>
          <w:b/>
          <w:sz w:val="24"/>
          <w:szCs w:val="24"/>
        </w:rPr>
      </w:pPr>
    </w:p>
    <w:p w:rsidR="001E593F" w:rsidRDefault="000B5101" w:rsidP="00FC7E61">
      <w:pPr>
        <w:rPr>
          <w:rFonts w:ascii="Arial" w:hAnsi="Arial" w:cs="Arial"/>
          <w:b/>
          <w:sz w:val="24"/>
          <w:szCs w:val="24"/>
        </w:rPr>
      </w:pPr>
      <w:r w:rsidRPr="00760E99">
        <w:rPr>
          <w:rFonts w:ascii="Arial" w:hAnsi="Arial" w:cs="Arial"/>
          <w:b/>
          <w:sz w:val="24"/>
          <w:szCs w:val="24"/>
        </w:rPr>
        <w:t>Mitigating Factors:</w:t>
      </w:r>
    </w:p>
    <w:p w:rsidR="000B5101" w:rsidRPr="00760E99" w:rsidRDefault="000B5101" w:rsidP="00FC7E61">
      <w:pPr>
        <w:rPr>
          <w:rFonts w:ascii="Arial" w:hAnsi="Arial" w:cs="Arial"/>
          <w:b/>
          <w:sz w:val="24"/>
          <w:szCs w:val="24"/>
        </w:rPr>
      </w:pPr>
      <w:r w:rsidRPr="00760E99">
        <w:rPr>
          <w:rFonts w:ascii="Arial" w:hAnsi="Arial" w:cs="Arial"/>
          <w:b/>
          <w:sz w:val="24"/>
          <w:szCs w:val="24"/>
        </w:rPr>
        <w:t xml:space="preserve"> </w:t>
      </w:r>
    </w:p>
    <w:p w:rsidR="000B5101" w:rsidRPr="001E593F" w:rsidRDefault="000B5101" w:rsidP="00FC7E61">
      <w:pPr>
        <w:pStyle w:val="ListParagraph"/>
        <w:numPr>
          <w:ilvl w:val="1"/>
          <w:numId w:val="24"/>
        </w:numPr>
        <w:rPr>
          <w:rFonts w:ascii="Arial" w:hAnsi="Arial" w:cs="Arial"/>
          <w:sz w:val="24"/>
          <w:szCs w:val="24"/>
        </w:rPr>
      </w:pPr>
      <w:r w:rsidRPr="001E593F">
        <w:rPr>
          <w:rFonts w:ascii="Arial" w:hAnsi="Arial" w:cs="Arial"/>
          <w:sz w:val="24"/>
          <w:szCs w:val="24"/>
        </w:rPr>
        <w:t xml:space="preserve">The Respondent had a previous record of good service and compliance with the Code. </w:t>
      </w:r>
    </w:p>
    <w:p w:rsidR="000B5101" w:rsidRPr="001E593F" w:rsidRDefault="000B5101" w:rsidP="00FC7E61">
      <w:pPr>
        <w:pStyle w:val="ListParagraph"/>
        <w:numPr>
          <w:ilvl w:val="1"/>
          <w:numId w:val="24"/>
        </w:numPr>
        <w:rPr>
          <w:rFonts w:ascii="Arial" w:hAnsi="Arial" w:cs="Arial"/>
          <w:b/>
          <w:sz w:val="24"/>
          <w:szCs w:val="24"/>
        </w:rPr>
      </w:pPr>
      <w:r w:rsidRPr="001E593F">
        <w:rPr>
          <w:rFonts w:ascii="Arial" w:hAnsi="Arial" w:cs="Arial"/>
          <w:sz w:val="24"/>
          <w:szCs w:val="24"/>
        </w:rPr>
        <w:t xml:space="preserve">The Respondent had accepted that he had failed to comply with:  </w:t>
      </w:r>
      <w:r w:rsidRPr="001E593F">
        <w:rPr>
          <w:rFonts w:ascii="Arial" w:hAnsi="Arial" w:cs="Arial"/>
          <w:sz w:val="24"/>
        </w:rPr>
        <w:t>Paragraphs 4.1 (c), 4.13(a)</w:t>
      </w:r>
      <w:r w:rsidR="00AC270F">
        <w:rPr>
          <w:rFonts w:ascii="Arial" w:hAnsi="Arial" w:cs="Arial"/>
          <w:sz w:val="24"/>
        </w:rPr>
        <w:t xml:space="preserve"> and 4.14 of the Code</w:t>
      </w:r>
      <w:r w:rsidRPr="001E593F">
        <w:rPr>
          <w:rFonts w:ascii="Arial" w:hAnsi="Arial" w:cs="Arial"/>
          <w:sz w:val="24"/>
        </w:rPr>
        <w:t xml:space="preserve">. </w:t>
      </w:r>
    </w:p>
    <w:p w:rsidR="000B5101" w:rsidRPr="001E593F" w:rsidRDefault="000B5101" w:rsidP="00FC7E61">
      <w:pPr>
        <w:pStyle w:val="ListParagraph"/>
        <w:numPr>
          <w:ilvl w:val="1"/>
          <w:numId w:val="24"/>
        </w:numPr>
        <w:rPr>
          <w:rFonts w:ascii="Arial" w:hAnsi="Arial" w:cs="Arial"/>
          <w:b/>
          <w:sz w:val="24"/>
          <w:szCs w:val="24"/>
        </w:rPr>
      </w:pPr>
      <w:r w:rsidRPr="001E593F">
        <w:rPr>
          <w:rFonts w:ascii="Arial" w:hAnsi="Arial" w:cs="Arial"/>
          <w:sz w:val="24"/>
        </w:rPr>
        <w:t xml:space="preserve">The Respondent had already undergone training </w:t>
      </w:r>
      <w:r w:rsidR="00AC270F">
        <w:rPr>
          <w:rFonts w:ascii="Arial" w:hAnsi="Arial" w:cs="Arial"/>
          <w:sz w:val="24"/>
        </w:rPr>
        <w:t>on the Code</w:t>
      </w:r>
      <w:r w:rsidRPr="001E593F">
        <w:rPr>
          <w:rFonts w:ascii="Arial" w:hAnsi="Arial" w:cs="Arial"/>
          <w:sz w:val="24"/>
        </w:rPr>
        <w:t>.</w:t>
      </w:r>
    </w:p>
    <w:p w:rsidR="000B5101" w:rsidRPr="001E593F" w:rsidRDefault="000B5101" w:rsidP="00FC7E61">
      <w:pPr>
        <w:pStyle w:val="ListParagraph"/>
        <w:numPr>
          <w:ilvl w:val="1"/>
          <w:numId w:val="24"/>
        </w:numPr>
        <w:rPr>
          <w:rFonts w:ascii="Arial" w:hAnsi="Arial" w:cs="Arial"/>
          <w:b/>
          <w:sz w:val="24"/>
          <w:szCs w:val="24"/>
        </w:rPr>
      </w:pPr>
      <w:r w:rsidRPr="001E593F">
        <w:rPr>
          <w:rFonts w:ascii="Arial" w:hAnsi="Arial" w:cs="Arial"/>
          <w:sz w:val="24"/>
        </w:rPr>
        <w:t>The Respondent had made a persona</w:t>
      </w:r>
      <w:r w:rsidR="00AC270F">
        <w:rPr>
          <w:rFonts w:ascii="Arial" w:hAnsi="Arial" w:cs="Arial"/>
          <w:sz w:val="24"/>
        </w:rPr>
        <w:t>l apology to the Director of Environmental Services</w:t>
      </w:r>
      <w:r w:rsidR="00256ECB">
        <w:rPr>
          <w:rFonts w:ascii="Arial" w:hAnsi="Arial" w:cs="Arial"/>
          <w:sz w:val="24"/>
        </w:rPr>
        <w:t>.</w:t>
      </w:r>
      <w:r w:rsidRPr="001E593F">
        <w:rPr>
          <w:rFonts w:ascii="Arial" w:hAnsi="Arial" w:cs="Arial"/>
          <w:sz w:val="24"/>
        </w:rPr>
        <w:t xml:space="preserve"> </w:t>
      </w:r>
    </w:p>
    <w:p w:rsidR="000B5101" w:rsidRPr="001E593F" w:rsidRDefault="000B5101" w:rsidP="00FC7E61">
      <w:pPr>
        <w:pStyle w:val="ListParagraph"/>
        <w:numPr>
          <w:ilvl w:val="1"/>
          <w:numId w:val="24"/>
        </w:numPr>
        <w:rPr>
          <w:rFonts w:ascii="Arial" w:hAnsi="Arial" w:cs="Arial"/>
          <w:b/>
          <w:sz w:val="24"/>
          <w:szCs w:val="24"/>
        </w:rPr>
      </w:pPr>
      <w:r w:rsidRPr="001E593F">
        <w:rPr>
          <w:rFonts w:ascii="Arial" w:hAnsi="Arial" w:cs="Arial"/>
          <w:sz w:val="24"/>
        </w:rPr>
        <w:t xml:space="preserve">The Respondent had a good working relationship with the </w:t>
      </w:r>
      <w:r w:rsidR="00AC270F">
        <w:rPr>
          <w:rFonts w:ascii="Arial" w:hAnsi="Arial" w:cs="Arial"/>
          <w:sz w:val="24"/>
        </w:rPr>
        <w:t>Director of Environmental Services</w:t>
      </w:r>
      <w:r w:rsidR="00256ECB">
        <w:rPr>
          <w:rFonts w:ascii="Arial" w:hAnsi="Arial" w:cs="Arial"/>
          <w:sz w:val="24"/>
        </w:rPr>
        <w:t>.</w:t>
      </w:r>
    </w:p>
    <w:p w:rsidR="000B5101" w:rsidRPr="001E593F" w:rsidRDefault="000B5101" w:rsidP="00FC7E61">
      <w:pPr>
        <w:pStyle w:val="ListParagraph"/>
        <w:numPr>
          <w:ilvl w:val="1"/>
          <w:numId w:val="24"/>
        </w:numPr>
        <w:rPr>
          <w:rFonts w:ascii="Arial" w:hAnsi="Arial" w:cs="Arial"/>
          <w:b/>
          <w:sz w:val="24"/>
          <w:szCs w:val="24"/>
        </w:rPr>
      </w:pPr>
      <w:r w:rsidRPr="001E593F">
        <w:rPr>
          <w:rFonts w:ascii="Arial" w:hAnsi="Arial" w:cs="Arial"/>
          <w:sz w:val="24"/>
        </w:rPr>
        <w:t>The issue had arisen from a legitimate concern on the part of the Respondent seeking support for a local community clean-up project.</w:t>
      </w:r>
    </w:p>
    <w:p w:rsidR="000B5101" w:rsidRDefault="000B5101" w:rsidP="00FC7E61">
      <w:pPr>
        <w:rPr>
          <w:rFonts w:ascii="Arial" w:hAnsi="Arial" w:cs="Arial"/>
          <w:b/>
          <w:sz w:val="24"/>
          <w:szCs w:val="24"/>
        </w:rPr>
      </w:pPr>
    </w:p>
    <w:p w:rsidR="004E12AD" w:rsidRDefault="004E12AD" w:rsidP="00FC7E61">
      <w:pPr>
        <w:rPr>
          <w:rFonts w:ascii="Arial" w:hAnsi="Arial" w:cs="Arial"/>
          <w:b/>
          <w:sz w:val="24"/>
          <w:szCs w:val="24"/>
        </w:rPr>
      </w:pPr>
    </w:p>
    <w:p w:rsidR="004E12AD" w:rsidRDefault="004E12AD" w:rsidP="00FC7E61">
      <w:pPr>
        <w:rPr>
          <w:rFonts w:ascii="Arial" w:hAnsi="Arial" w:cs="Arial"/>
          <w:b/>
          <w:sz w:val="24"/>
          <w:szCs w:val="24"/>
        </w:rPr>
      </w:pPr>
    </w:p>
    <w:p w:rsidR="00F23968" w:rsidRDefault="00F23968" w:rsidP="00FC7E61">
      <w:pPr>
        <w:rPr>
          <w:rFonts w:ascii="Arial" w:hAnsi="Arial" w:cs="Arial"/>
          <w:b/>
          <w:sz w:val="24"/>
          <w:szCs w:val="24"/>
        </w:rPr>
      </w:pPr>
    </w:p>
    <w:p w:rsidR="000B5101" w:rsidRDefault="000B5101" w:rsidP="00FC7E61">
      <w:pPr>
        <w:rPr>
          <w:rFonts w:ascii="Arial" w:hAnsi="Arial" w:cs="Arial"/>
          <w:b/>
          <w:sz w:val="24"/>
          <w:szCs w:val="24"/>
        </w:rPr>
      </w:pPr>
      <w:r w:rsidRPr="00471712">
        <w:rPr>
          <w:rFonts w:ascii="Arial" w:hAnsi="Arial" w:cs="Arial"/>
          <w:b/>
          <w:sz w:val="24"/>
          <w:szCs w:val="24"/>
        </w:rPr>
        <w:lastRenderedPageBreak/>
        <w:t>Aggravating Factors:</w:t>
      </w:r>
    </w:p>
    <w:p w:rsidR="00102BE9" w:rsidRDefault="00102BE9" w:rsidP="00FC7E61">
      <w:pPr>
        <w:rPr>
          <w:rFonts w:ascii="Arial" w:hAnsi="Arial" w:cs="Arial"/>
          <w:b/>
          <w:sz w:val="24"/>
          <w:szCs w:val="24"/>
        </w:rPr>
      </w:pPr>
    </w:p>
    <w:p w:rsidR="000B5101" w:rsidRPr="000D6F71" w:rsidRDefault="003C5809" w:rsidP="00FC7E61">
      <w:pPr>
        <w:rPr>
          <w:rFonts w:ascii="Arial" w:hAnsi="Arial" w:cs="Arial"/>
          <w:sz w:val="24"/>
          <w:szCs w:val="24"/>
        </w:rPr>
      </w:pPr>
      <w:r>
        <w:rPr>
          <w:rFonts w:ascii="Arial" w:hAnsi="Arial" w:cs="Arial"/>
          <w:sz w:val="24"/>
          <w:szCs w:val="24"/>
        </w:rPr>
        <w:t>It wa</w:t>
      </w:r>
      <w:r w:rsidR="000B5101">
        <w:rPr>
          <w:rFonts w:ascii="Arial" w:hAnsi="Arial" w:cs="Arial"/>
          <w:sz w:val="24"/>
          <w:szCs w:val="24"/>
        </w:rPr>
        <w:t xml:space="preserve">s unfortunate, given the extent of the Respondent’s engagement with the investigation process, that this matter </w:t>
      </w:r>
      <w:r>
        <w:rPr>
          <w:rFonts w:ascii="Arial" w:hAnsi="Arial" w:cs="Arial"/>
          <w:sz w:val="24"/>
          <w:szCs w:val="24"/>
        </w:rPr>
        <w:t xml:space="preserve">had </w:t>
      </w:r>
      <w:r w:rsidR="000B5101">
        <w:rPr>
          <w:rFonts w:ascii="Arial" w:hAnsi="Arial" w:cs="Arial"/>
          <w:sz w:val="24"/>
          <w:szCs w:val="24"/>
        </w:rPr>
        <w:t xml:space="preserve">not </w:t>
      </w:r>
      <w:r>
        <w:rPr>
          <w:rFonts w:ascii="Arial" w:hAnsi="Arial" w:cs="Arial"/>
          <w:sz w:val="24"/>
          <w:szCs w:val="24"/>
        </w:rPr>
        <w:t xml:space="preserve">been </w:t>
      </w:r>
      <w:r w:rsidR="000B5101">
        <w:rPr>
          <w:rFonts w:ascii="Arial" w:hAnsi="Arial" w:cs="Arial"/>
          <w:sz w:val="24"/>
          <w:szCs w:val="24"/>
        </w:rPr>
        <w:t xml:space="preserve">capable of an ‘alternative resolution’, which </w:t>
      </w:r>
      <w:r>
        <w:rPr>
          <w:rFonts w:ascii="Arial" w:hAnsi="Arial" w:cs="Arial"/>
          <w:sz w:val="24"/>
          <w:szCs w:val="24"/>
        </w:rPr>
        <w:t xml:space="preserve">the Acting Commissioner would have </w:t>
      </w:r>
      <w:r w:rsidR="000B5101">
        <w:rPr>
          <w:rFonts w:ascii="Arial" w:hAnsi="Arial" w:cs="Arial"/>
          <w:sz w:val="24"/>
          <w:szCs w:val="24"/>
        </w:rPr>
        <w:t>been happy to facilitate. Con</w:t>
      </w:r>
      <w:r>
        <w:rPr>
          <w:rFonts w:ascii="Arial" w:hAnsi="Arial" w:cs="Arial"/>
          <w:sz w:val="24"/>
          <w:szCs w:val="24"/>
        </w:rPr>
        <w:t>siderable additional expense had</w:t>
      </w:r>
      <w:r w:rsidR="000B5101">
        <w:rPr>
          <w:rFonts w:ascii="Arial" w:hAnsi="Arial" w:cs="Arial"/>
          <w:sz w:val="24"/>
          <w:szCs w:val="24"/>
        </w:rPr>
        <w:t xml:space="preserve"> been incurred in holding this public Adjudication Hearing. </w:t>
      </w:r>
      <w:r w:rsidR="00AC270F">
        <w:rPr>
          <w:rFonts w:ascii="Arial" w:hAnsi="Arial" w:cs="Arial"/>
          <w:sz w:val="24"/>
          <w:szCs w:val="24"/>
        </w:rPr>
        <w:t xml:space="preserve"> </w:t>
      </w:r>
      <w:r>
        <w:rPr>
          <w:rFonts w:ascii="Arial" w:hAnsi="Arial" w:cs="Arial"/>
          <w:sz w:val="24"/>
          <w:szCs w:val="24"/>
        </w:rPr>
        <w:t xml:space="preserve">The Acting Commissioner’s </w:t>
      </w:r>
      <w:r w:rsidR="000B5101">
        <w:rPr>
          <w:rFonts w:ascii="Arial" w:hAnsi="Arial" w:cs="Arial"/>
          <w:sz w:val="24"/>
          <w:szCs w:val="24"/>
        </w:rPr>
        <w:t xml:space="preserve">decision and </w:t>
      </w:r>
      <w:r>
        <w:rPr>
          <w:rFonts w:ascii="Arial" w:hAnsi="Arial" w:cs="Arial"/>
          <w:sz w:val="24"/>
          <w:szCs w:val="24"/>
        </w:rPr>
        <w:t>sanction, however, had not been influenced by that</w:t>
      </w:r>
      <w:r w:rsidR="000B5101">
        <w:rPr>
          <w:rFonts w:ascii="Arial" w:hAnsi="Arial" w:cs="Arial"/>
          <w:sz w:val="24"/>
          <w:szCs w:val="24"/>
        </w:rPr>
        <w:t xml:space="preserve"> consideration.</w:t>
      </w:r>
    </w:p>
    <w:p w:rsidR="00AC270F" w:rsidRDefault="000B5101" w:rsidP="00FC7E61">
      <w:pPr>
        <w:tabs>
          <w:tab w:val="left" w:pos="567"/>
        </w:tabs>
        <w:rPr>
          <w:rFonts w:ascii="Arial" w:hAnsi="Arial" w:cs="Arial"/>
          <w:b/>
          <w:sz w:val="24"/>
          <w:szCs w:val="24"/>
        </w:rPr>
      </w:pPr>
      <w:r>
        <w:rPr>
          <w:rFonts w:ascii="Arial" w:hAnsi="Arial" w:cs="Arial"/>
          <w:b/>
          <w:sz w:val="24"/>
          <w:szCs w:val="24"/>
        </w:rPr>
        <w:tab/>
      </w:r>
      <w:r>
        <w:rPr>
          <w:rFonts w:ascii="Arial" w:hAnsi="Arial" w:cs="Arial"/>
          <w:b/>
          <w:sz w:val="24"/>
          <w:szCs w:val="24"/>
        </w:rPr>
        <w:tab/>
      </w:r>
    </w:p>
    <w:p w:rsidR="00AC270F" w:rsidRDefault="00AC270F" w:rsidP="00FC7E61">
      <w:pPr>
        <w:tabs>
          <w:tab w:val="left" w:pos="567"/>
        </w:tabs>
        <w:rPr>
          <w:rFonts w:ascii="Arial" w:hAnsi="Arial" w:cs="Arial"/>
          <w:b/>
          <w:sz w:val="24"/>
          <w:szCs w:val="24"/>
        </w:rPr>
      </w:pPr>
    </w:p>
    <w:p w:rsidR="000B5101" w:rsidRDefault="003C5809" w:rsidP="00FC7E61">
      <w:pPr>
        <w:tabs>
          <w:tab w:val="left" w:pos="567"/>
        </w:tabs>
        <w:rPr>
          <w:rFonts w:ascii="Arial" w:hAnsi="Arial" w:cs="Arial"/>
          <w:b/>
          <w:sz w:val="24"/>
          <w:szCs w:val="24"/>
        </w:rPr>
      </w:pPr>
      <w:r w:rsidRPr="002671CD">
        <w:rPr>
          <w:rFonts w:ascii="Arial" w:hAnsi="Arial" w:cs="Arial"/>
          <w:b/>
          <w:sz w:val="24"/>
          <w:szCs w:val="24"/>
        </w:rPr>
        <w:t>REASONS</w:t>
      </w:r>
      <w:r>
        <w:rPr>
          <w:rFonts w:ascii="Arial" w:hAnsi="Arial" w:cs="Arial"/>
          <w:b/>
          <w:sz w:val="24"/>
          <w:szCs w:val="24"/>
        </w:rPr>
        <w:t xml:space="preserve"> FOR THE SANCTION</w:t>
      </w:r>
    </w:p>
    <w:p w:rsidR="00102BE9" w:rsidRDefault="00102BE9" w:rsidP="00FC7E61">
      <w:pPr>
        <w:rPr>
          <w:rFonts w:ascii="Arial" w:hAnsi="Arial" w:cs="Arial"/>
          <w:b/>
          <w:sz w:val="24"/>
          <w:szCs w:val="24"/>
        </w:rPr>
      </w:pPr>
    </w:p>
    <w:p w:rsidR="000B5101" w:rsidRDefault="003C5809" w:rsidP="00FC7E61">
      <w:pPr>
        <w:rPr>
          <w:rFonts w:ascii="Arial" w:eastAsia="Times New Roman" w:hAnsi="Arial" w:cs="Arial"/>
          <w:sz w:val="24"/>
          <w:szCs w:val="24"/>
          <w:lang w:eastAsia="en-GB"/>
        </w:rPr>
      </w:pPr>
      <w:r>
        <w:rPr>
          <w:rFonts w:ascii="Arial" w:eastAsia="Times New Roman" w:hAnsi="Arial" w:cs="Arial"/>
          <w:sz w:val="24"/>
          <w:szCs w:val="24"/>
          <w:lang w:eastAsia="en-GB"/>
        </w:rPr>
        <w:t>The Acting Commissioner stated that the p</w:t>
      </w:r>
      <w:r w:rsidR="00AC270F">
        <w:rPr>
          <w:rFonts w:ascii="Arial" w:eastAsia="Times New Roman" w:hAnsi="Arial" w:cs="Arial"/>
          <w:sz w:val="24"/>
          <w:szCs w:val="24"/>
          <w:lang w:eastAsia="en-GB"/>
        </w:rPr>
        <w:t>rincipal purpose of sanction</w:t>
      </w:r>
      <w:r w:rsidR="000B5101" w:rsidRPr="008A1029">
        <w:rPr>
          <w:rFonts w:ascii="Arial" w:eastAsia="Times New Roman" w:hAnsi="Arial" w:cs="Arial"/>
          <w:sz w:val="24"/>
          <w:szCs w:val="24"/>
          <w:lang w:eastAsia="en-GB"/>
        </w:rPr>
        <w:t xml:space="preserve"> </w:t>
      </w:r>
      <w:r w:rsidR="00AC270F">
        <w:rPr>
          <w:rFonts w:ascii="Arial" w:eastAsia="Times New Roman" w:hAnsi="Arial" w:cs="Arial"/>
          <w:sz w:val="24"/>
          <w:szCs w:val="24"/>
          <w:lang w:eastAsia="en-GB"/>
        </w:rPr>
        <w:t>is</w:t>
      </w:r>
      <w:r w:rsidR="000B5101" w:rsidRPr="008A1029">
        <w:rPr>
          <w:rFonts w:ascii="Arial" w:eastAsia="Times New Roman" w:hAnsi="Arial" w:cs="Arial"/>
          <w:sz w:val="24"/>
          <w:szCs w:val="24"/>
          <w:lang w:eastAsia="en-GB"/>
        </w:rPr>
        <w:t xml:space="preserve"> the preservation of public confidence in local government representatives</w:t>
      </w:r>
      <w:r w:rsidR="0056162B">
        <w:rPr>
          <w:rFonts w:ascii="Arial" w:eastAsia="Times New Roman" w:hAnsi="Arial" w:cs="Arial"/>
          <w:sz w:val="24"/>
          <w:szCs w:val="24"/>
          <w:lang w:eastAsia="en-GB"/>
        </w:rPr>
        <w:t>, t</w:t>
      </w:r>
      <w:r>
        <w:rPr>
          <w:rFonts w:ascii="Arial" w:eastAsia="Times New Roman" w:hAnsi="Arial" w:cs="Arial"/>
          <w:sz w:val="24"/>
          <w:szCs w:val="24"/>
          <w:lang w:eastAsia="en-GB"/>
        </w:rPr>
        <w:t>hus any sanction imposed would</w:t>
      </w:r>
      <w:r w:rsidR="000B5101" w:rsidRPr="008A1029">
        <w:rPr>
          <w:rFonts w:ascii="Arial" w:eastAsia="Times New Roman" w:hAnsi="Arial" w:cs="Arial"/>
          <w:sz w:val="24"/>
          <w:szCs w:val="24"/>
          <w:lang w:eastAsia="en-GB"/>
        </w:rPr>
        <w:t xml:space="preserve"> be justified in the wider public interest and </w:t>
      </w:r>
      <w:r w:rsidR="0056162B">
        <w:rPr>
          <w:rFonts w:ascii="Arial" w:eastAsia="Times New Roman" w:hAnsi="Arial" w:cs="Arial"/>
          <w:sz w:val="24"/>
          <w:szCs w:val="24"/>
          <w:lang w:eastAsia="en-GB"/>
        </w:rPr>
        <w:t xml:space="preserve">be </w:t>
      </w:r>
      <w:r w:rsidR="000B5101" w:rsidRPr="008A1029">
        <w:rPr>
          <w:rFonts w:ascii="Arial" w:eastAsia="Times New Roman" w:hAnsi="Arial" w:cs="Arial"/>
          <w:sz w:val="24"/>
          <w:szCs w:val="24"/>
          <w:lang w:eastAsia="en-GB"/>
        </w:rPr>
        <w:t xml:space="preserve">designed to discourage or prevent the </w:t>
      </w:r>
      <w:r>
        <w:rPr>
          <w:rFonts w:ascii="Arial" w:eastAsia="Times New Roman" w:hAnsi="Arial" w:cs="Arial"/>
          <w:sz w:val="24"/>
          <w:szCs w:val="24"/>
          <w:lang w:eastAsia="en-GB"/>
        </w:rPr>
        <w:t>R</w:t>
      </w:r>
      <w:r w:rsidR="000B5101" w:rsidRPr="008A1029">
        <w:rPr>
          <w:rFonts w:ascii="Arial" w:eastAsia="Times New Roman" w:hAnsi="Arial" w:cs="Arial"/>
          <w:sz w:val="24"/>
          <w:szCs w:val="24"/>
          <w:lang w:eastAsia="en-GB"/>
        </w:rPr>
        <w:t>espondent, or others, from any future failures to comply with the Code</w:t>
      </w:r>
      <w:r w:rsidR="000B5101">
        <w:rPr>
          <w:rFonts w:ascii="Arial" w:eastAsia="Times New Roman" w:hAnsi="Arial" w:cs="Arial"/>
          <w:sz w:val="24"/>
          <w:szCs w:val="24"/>
          <w:lang w:eastAsia="en-GB"/>
        </w:rPr>
        <w:t>.</w:t>
      </w:r>
    </w:p>
    <w:p w:rsidR="00102BE9" w:rsidRDefault="00102BE9" w:rsidP="00FC7E61">
      <w:pPr>
        <w:rPr>
          <w:rFonts w:ascii="Arial" w:eastAsia="Times New Roman" w:hAnsi="Arial" w:cs="Arial"/>
          <w:sz w:val="24"/>
          <w:szCs w:val="24"/>
          <w:lang w:eastAsia="en-GB"/>
        </w:rPr>
      </w:pPr>
    </w:p>
    <w:p w:rsidR="000B5101" w:rsidRPr="008A1029" w:rsidRDefault="000B5101" w:rsidP="00FC7E61">
      <w:pPr>
        <w:rPr>
          <w:rFonts w:ascii="Arial" w:eastAsia="Times New Roman" w:hAnsi="Arial" w:cs="Arial"/>
          <w:sz w:val="24"/>
          <w:szCs w:val="24"/>
          <w:lang w:eastAsia="en-GB"/>
        </w:rPr>
      </w:pPr>
      <w:r w:rsidRPr="008A1029">
        <w:rPr>
          <w:rFonts w:ascii="Arial" w:eastAsia="Times New Roman" w:hAnsi="Arial" w:cs="Arial"/>
          <w:sz w:val="24"/>
          <w:szCs w:val="24"/>
          <w:lang w:eastAsia="en-GB"/>
        </w:rPr>
        <w:t xml:space="preserve">Against the background of mitigating factors, it would </w:t>
      </w:r>
      <w:r w:rsidR="003C5809">
        <w:rPr>
          <w:rFonts w:ascii="Arial" w:eastAsia="Times New Roman" w:hAnsi="Arial" w:cs="Arial"/>
          <w:sz w:val="24"/>
          <w:szCs w:val="24"/>
          <w:lang w:eastAsia="en-GB"/>
        </w:rPr>
        <w:t xml:space="preserve">have </w:t>
      </w:r>
      <w:r w:rsidRPr="008A1029">
        <w:rPr>
          <w:rFonts w:ascii="Arial" w:eastAsia="Times New Roman" w:hAnsi="Arial" w:cs="Arial"/>
          <w:sz w:val="24"/>
          <w:szCs w:val="24"/>
          <w:lang w:eastAsia="en-GB"/>
        </w:rPr>
        <w:t>be</w:t>
      </w:r>
      <w:r w:rsidR="003C5809">
        <w:rPr>
          <w:rFonts w:ascii="Arial" w:eastAsia="Times New Roman" w:hAnsi="Arial" w:cs="Arial"/>
          <w:sz w:val="24"/>
          <w:szCs w:val="24"/>
          <w:lang w:eastAsia="en-GB"/>
        </w:rPr>
        <w:t xml:space="preserve">en </w:t>
      </w:r>
      <w:r w:rsidRPr="008A1029">
        <w:rPr>
          <w:rFonts w:ascii="Arial" w:eastAsia="Times New Roman" w:hAnsi="Arial" w:cs="Arial"/>
          <w:sz w:val="24"/>
          <w:szCs w:val="24"/>
          <w:lang w:eastAsia="en-GB"/>
        </w:rPr>
        <w:t xml:space="preserve">open </w:t>
      </w:r>
      <w:r w:rsidR="003C5809">
        <w:rPr>
          <w:rFonts w:ascii="Arial" w:eastAsia="Times New Roman" w:hAnsi="Arial" w:cs="Arial"/>
          <w:sz w:val="24"/>
          <w:szCs w:val="24"/>
          <w:lang w:eastAsia="en-GB"/>
        </w:rPr>
        <w:t>for the Acting Commissioner</w:t>
      </w:r>
      <w:r w:rsidRPr="008A1029">
        <w:rPr>
          <w:rFonts w:ascii="Arial" w:eastAsia="Times New Roman" w:hAnsi="Arial" w:cs="Arial"/>
          <w:sz w:val="24"/>
          <w:szCs w:val="24"/>
          <w:lang w:eastAsia="en-GB"/>
        </w:rPr>
        <w:t xml:space="preserve"> to </w:t>
      </w:r>
      <w:r w:rsidR="003C5809">
        <w:rPr>
          <w:rFonts w:ascii="Arial" w:eastAsia="Times New Roman" w:hAnsi="Arial" w:cs="Arial"/>
          <w:sz w:val="24"/>
          <w:szCs w:val="24"/>
          <w:lang w:eastAsia="en-GB"/>
        </w:rPr>
        <w:t xml:space="preserve">have </w:t>
      </w:r>
      <w:r w:rsidR="003C5809" w:rsidRPr="008A1029">
        <w:rPr>
          <w:rFonts w:ascii="Arial" w:eastAsia="Times New Roman" w:hAnsi="Arial" w:cs="Arial"/>
          <w:sz w:val="24"/>
          <w:szCs w:val="24"/>
          <w:lang w:eastAsia="en-GB"/>
        </w:rPr>
        <w:t>tak</w:t>
      </w:r>
      <w:r w:rsidR="003C5809">
        <w:rPr>
          <w:rFonts w:ascii="Arial" w:eastAsia="Times New Roman" w:hAnsi="Arial" w:cs="Arial"/>
          <w:sz w:val="24"/>
          <w:szCs w:val="24"/>
          <w:lang w:eastAsia="en-GB"/>
        </w:rPr>
        <w:t>e</w:t>
      </w:r>
      <w:r w:rsidR="003C5809" w:rsidRPr="008A1029">
        <w:rPr>
          <w:rFonts w:ascii="Arial" w:eastAsia="Times New Roman" w:hAnsi="Arial" w:cs="Arial"/>
          <w:sz w:val="24"/>
          <w:szCs w:val="24"/>
          <w:lang w:eastAsia="en-GB"/>
        </w:rPr>
        <w:t>n</w:t>
      </w:r>
      <w:r w:rsidRPr="008A1029">
        <w:rPr>
          <w:rFonts w:ascii="Arial" w:eastAsia="Times New Roman" w:hAnsi="Arial" w:cs="Arial"/>
          <w:sz w:val="24"/>
          <w:szCs w:val="24"/>
          <w:lang w:eastAsia="en-GB"/>
        </w:rPr>
        <w:t xml:space="preserve"> no further action in this case. </w:t>
      </w:r>
      <w:r w:rsidR="00AC270F">
        <w:rPr>
          <w:rFonts w:ascii="Arial" w:eastAsia="Times New Roman" w:hAnsi="Arial" w:cs="Arial"/>
          <w:sz w:val="24"/>
          <w:szCs w:val="24"/>
          <w:lang w:eastAsia="en-GB"/>
        </w:rPr>
        <w:t xml:space="preserve"> </w:t>
      </w:r>
      <w:r w:rsidRPr="008A1029">
        <w:rPr>
          <w:rFonts w:ascii="Arial" w:eastAsia="Times New Roman" w:hAnsi="Arial" w:cs="Arial"/>
          <w:sz w:val="24"/>
          <w:szCs w:val="24"/>
          <w:lang w:eastAsia="en-GB"/>
        </w:rPr>
        <w:t>This</w:t>
      </w:r>
      <w:r w:rsidR="003C5809">
        <w:rPr>
          <w:rFonts w:ascii="Arial" w:eastAsia="Times New Roman" w:hAnsi="Arial" w:cs="Arial"/>
          <w:sz w:val="24"/>
          <w:szCs w:val="24"/>
          <w:lang w:eastAsia="en-GB"/>
        </w:rPr>
        <w:t>, however</w:t>
      </w:r>
      <w:r w:rsidR="001E593F">
        <w:rPr>
          <w:rFonts w:ascii="Arial" w:eastAsia="Times New Roman" w:hAnsi="Arial" w:cs="Arial"/>
          <w:sz w:val="24"/>
          <w:szCs w:val="24"/>
          <w:lang w:eastAsia="en-GB"/>
        </w:rPr>
        <w:t>,</w:t>
      </w:r>
      <w:r w:rsidR="003C5809">
        <w:rPr>
          <w:rFonts w:ascii="Arial" w:eastAsia="Times New Roman" w:hAnsi="Arial" w:cs="Arial"/>
          <w:sz w:val="24"/>
          <w:szCs w:val="24"/>
          <w:lang w:eastAsia="en-GB"/>
        </w:rPr>
        <w:t xml:space="preserve"> wa</w:t>
      </w:r>
      <w:r w:rsidRPr="008A1029">
        <w:rPr>
          <w:rFonts w:ascii="Arial" w:eastAsia="Times New Roman" w:hAnsi="Arial" w:cs="Arial"/>
          <w:sz w:val="24"/>
          <w:szCs w:val="24"/>
          <w:lang w:eastAsia="en-GB"/>
        </w:rPr>
        <w:t>s not an inadvertent failure to comply with the Code.</w:t>
      </w:r>
      <w:r w:rsidR="003C5809">
        <w:rPr>
          <w:rFonts w:ascii="Arial" w:eastAsia="Times New Roman" w:hAnsi="Arial" w:cs="Arial"/>
          <w:sz w:val="24"/>
          <w:szCs w:val="24"/>
          <w:lang w:eastAsia="en-GB"/>
        </w:rPr>
        <w:t xml:space="preserve"> </w:t>
      </w:r>
      <w:r w:rsidR="00AC270F">
        <w:rPr>
          <w:rFonts w:ascii="Arial" w:eastAsia="Times New Roman" w:hAnsi="Arial" w:cs="Arial"/>
          <w:sz w:val="24"/>
          <w:szCs w:val="24"/>
          <w:lang w:eastAsia="en-GB"/>
        </w:rPr>
        <w:t xml:space="preserve"> </w:t>
      </w:r>
      <w:r w:rsidRPr="008A1029">
        <w:rPr>
          <w:rFonts w:ascii="Arial" w:eastAsia="Times New Roman" w:hAnsi="Arial" w:cs="Arial"/>
          <w:sz w:val="24"/>
          <w:szCs w:val="24"/>
          <w:lang w:eastAsia="en-GB"/>
        </w:rPr>
        <w:t xml:space="preserve">The Respondent’s actions were inappropriate </w:t>
      </w:r>
      <w:r w:rsidR="003C5809">
        <w:rPr>
          <w:rFonts w:ascii="Arial" w:eastAsia="Times New Roman" w:hAnsi="Arial" w:cs="Arial"/>
          <w:sz w:val="24"/>
          <w:szCs w:val="24"/>
          <w:lang w:eastAsia="en-GB"/>
        </w:rPr>
        <w:t>and had caused</w:t>
      </w:r>
      <w:r w:rsidRPr="008A1029">
        <w:rPr>
          <w:rFonts w:ascii="Arial" w:eastAsia="Times New Roman" w:hAnsi="Arial" w:cs="Arial"/>
          <w:sz w:val="24"/>
          <w:szCs w:val="24"/>
          <w:lang w:eastAsia="en-GB"/>
        </w:rPr>
        <w:t xml:space="preserve"> offence and embarrassment to the </w:t>
      </w:r>
      <w:r w:rsidR="003C5809">
        <w:rPr>
          <w:rFonts w:ascii="Arial" w:eastAsia="Times New Roman" w:hAnsi="Arial" w:cs="Arial"/>
          <w:sz w:val="24"/>
          <w:szCs w:val="24"/>
          <w:lang w:eastAsia="en-GB"/>
        </w:rPr>
        <w:t xml:space="preserve">Director of </w:t>
      </w:r>
      <w:r w:rsidR="001E593F">
        <w:rPr>
          <w:rFonts w:ascii="Arial" w:eastAsia="Times New Roman" w:hAnsi="Arial" w:cs="Arial"/>
          <w:sz w:val="24"/>
          <w:szCs w:val="24"/>
          <w:lang w:eastAsia="en-GB"/>
        </w:rPr>
        <w:t>Environmental Services</w:t>
      </w:r>
      <w:r w:rsidRPr="008A1029">
        <w:rPr>
          <w:rFonts w:ascii="Arial" w:eastAsia="Times New Roman" w:hAnsi="Arial" w:cs="Arial"/>
          <w:sz w:val="24"/>
          <w:szCs w:val="24"/>
          <w:lang w:eastAsia="en-GB"/>
        </w:rPr>
        <w:t xml:space="preserve">. </w:t>
      </w:r>
    </w:p>
    <w:p w:rsidR="000B5101" w:rsidRDefault="000B5101" w:rsidP="00FC7E61">
      <w:pPr>
        <w:rPr>
          <w:rFonts w:ascii="Arial" w:eastAsia="Times New Roman" w:hAnsi="Arial" w:cs="Arial"/>
          <w:sz w:val="24"/>
          <w:szCs w:val="24"/>
          <w:lang w:eastAsia="en-GB"/>
        </w:rPr>
      </w:pPr>
      <w:r>
        <w:rPr>
          <w:rFonts w:ascii="Arial" w:eastAsia="Times New Roman" w:hAnsi="Arial" w:cs="Arial"/>
          <w:sz w:val="24"/>
          <w:szCs w:val="24"/>
          <w:lang w:eastAsia="en-GB"/>
        </w:rPr>
        <w:tab/>
      </w:r>
    </w:p>
    <w:p w:rsidR="000B5101" w:rsidRDefault="000B5101" w:rsidP="00FC7E61">
      <w:pPr>
        <w:rPr>
          <w:rFonts w:ascii="Arial" w:eastAsia="Times New Roman" w:hAnsi="Arial" w:cs="Arial"/>
          <w:sz w:val="24"/>
          <w:szCs w:val="24"/>
          <w:lang w:eastAsia="en-GB"/>
        </w:rPr>
      </w:pPr>
      <w:r>
        <w:rPr>
          <w:rFonts w:ascii="Arial" w:eastAsia="Times New Roman" w:hAnsi="Arial" w:cs="Arial"/>
          <w:sz w:val="24"/>
          <w:szCs w:val="24"/>
          <w:lang w:eastAsia="en-GB"/>
        </w:rPr>
        <w:t>The circums</w:t>
      </w:r>
      <w:r w:rsidR="001E593F">
        <w:rPr>
          <w:rFonts w:ascii="Arial" w:eastAsia="Times New Roman" w:hAnsi="Arial" w:cs="Arial"/>
          <w:sz w:val="24"/>
          <w:szCs w:val="24"/>
          <w:lang w:eastAsia="en-GB"/>
        </w:rPr>
        <w:t>tances of this case we</w:t>
      </w:r>
      <w:r>
        <w:rPr>
          <w:rFonts w:ascii="Arial" w:eastAsia="Times New Roman" w:hAnsi="Arial" w:cs="Arial"/>
          <w:sz w:val="24"/>
          <w:szCs w:val="24"/>
          <w:lang w:eastAsia="en-GB"/>
        </w:rPr>
        <w:t xml:space="preserve">re not sufficiently severe for disqualification but </w:t>
      </w:r>
      <w:r w:rsidR="001E593F">
        <w:rPr>
          <w:rFonts w:ascii="Arial" w:eastAsia="Times New Roman" w:hAnsi="Arial" w:cs="Arial"/>
          <w:sz w:val="24"/>
          <w:szCs w:val="24"/>
          <w:lang w:eastAsia="en-GB"/>
        </w:rPr>
        <w:t xml:space="preserve">the Acting Commissioner had </w:t>
      </w:r>
      <w:r>
        <w:rPr>
          <w:rFonts w:ascii="Arial" w:eastAsia="Times New Roman" w:hAnsi="Arial" w:cs="Arial"/>
          <w:sz w:val="24"/>
          <w:szCs w:val="24"/>
          <w:lang w:eastAsia="en-GB"/>
        </w:rPr>
        <w:t xml:space="preserve">to consider whether partial or full suspension might be an appropriate sanction. </w:t>
      </w:r>
      <w:r w:rsidR="00AC270F">
        <w:rPr>
          <w:rFonts w:ascii="Arial" w:eastAsia="Times New Roman" w:hAnsi="Arial" w:cs="Arial"/>
          <w:sz w:val="24"/>
          <w:szCs w:val="24"/>
          <w:lang w:eastAsia="en-GB"/>
        </w:rPr>
        <w:t xml:space="preserve"> </w:t>
      </w:r>
      <w:r w:rsidR="001E593F">
        <w:rPr>
          <w:rFonts w:ascii="Arial" w:eastAsia="Times New Roman" w:hAnsi="Arial" w:cs="Arial"/>
          <w:sz w:val="24"/>
          <w:szCs w:val="24"/>
          <w:lang w:eastAsia="en-GB"/>
        </w:rPr>
        <w:t>Had he been minded</w:t>
      </w:r>
      <w:r w:rsidR="003C2F1F">
        <w:rPr>
          <w:rFonts w:ascii="Arial" w:eastAsia="Times New Roman" w:hAnsi="Arial" w:cs="Arial"/>
          <w:sz w:val="24"/>
          <w:szCs w:val="24"/>
          <w:lang w:eastAsia="en-GB"/>
        </w:rPr>
        <w:t xml:space="preserve"> to impose</w:t>
      </w:r>
      <w:r w:rsidR="001E593F">
        <w:rPr>
          <w:rFonts w:ascii="Arial" w:eastAsia="Times New Roman" w:hAnsi="Arial" w:cs="Arial"/>
          <w:sz w:val="24"/>
          <w:szCs w:val="24"/>
          <w:lang w:eastAsia="en-GB"/>
        </w:rPr>
        <w:t xml:space="preserve"> this sanction he </w:t>
      </w:r>
      <w:r>
        <w:rPr>
          <w:rFonts w:ascii="Arial" w:eastAsia="Times New Roman" w:hAnsi="Arial" w:cs="Arial"/>
          <w:sz w:val="24"/>
          <w:szCs w:val="24"/>
          <w:lang w:eastAsia="en-GB"/>
        </w:rPr>
        <w:t xml:space="preserve">would have </w:t>
      </w:r>
      <w:r w:rsidR="001E593F">
        <w:rPr>
          <w:rFonts w:ascii="Arial" w:eastAsia="Times New Roman" w:hAnsi="Arial" w:cs="Arial"/>
          <w:sz w:val="24"/>
          <w:szCs w:val="24"/>
          <w:lang w:eastAsia="en-GB"/>
        </w:rPr>
        <w:t xml:space="preserve">had </w:t>
      </w:r>
      <w:r>
        <w:rPr>
          <w:rFonts w:ascii="Arial" w:eastAsia="Times New Roman" w:hAnsi="Arial" w:cs="Arial"/>
          <w:sz w:val="24"/>
          <w:szCs w:val="24"/>
          <w:lang w:eastAsia="en-GB"/>
        </w:rPr>
        <w:t>to be satisfied that</w:t>
      </w:r>
      <w:r w:rsidR="004E12AD">
        <w:rPr>
          <w:rFonts w:ascii="Arial" w:eastAsia="Times New Roman" w:hAnsi="Arial" w:cs="Arial"/>
          <w:sz w:val="24"/>
          <w:szCs w:val="24"/>
          <w:lang w:eastAsia="en-GB"/>
        </w:rPr>
        <w:t xml:space="preserve"> one or more of the following applied</w:t>
      </w:r>
      <w:r>
        <w:rPr>
          <w:rFonts w:ascii="Arial" w:eastAsia="Times New Roman" w:hAnsi="Arial" w:cs="Arial"/>
          <w:sz w:val="24"/>
          <w:szCs w:val="24"/>
          <w:lang w:eastAsia="en-GB"/>
        </w:rPr>
        <w:t>:</w:t>
      </w:r>
    </w:p>
    <w:p w:rsidR="001E593F" w:rsidRDefault="001E593F" w:rsidP="00FC7E61">
      <w:pPr>
        <w:ind w:left="720"/>
        <w:rPr>
          <w:rFonts w:ascii="Arial" w:eastAsia="Times New Roman" w:hAnsi="Arial" w:cs="Arial"/>
          <w:sz w:val="24"/>
          <w:szCs w:val="24"/>
          <w:lang w:eastAsia="en-GB"/>
        </w:rPr>
      </w:pPr>
    </w:p>
    <w:p w:rsidR="000B5101" w:rsidRDefault="00FD0CBF" w:rsidP="00FC7E61">
      <w:pPr>
        <w:pStyle w:val="ListParagraph"/>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T</w:t>
      </w:r>
      <w:r w:rsidR="000B5101" w:rsidRPr="008A1029">
        <w:rPr>
          <w:rFonts w:ascii="Arial" w:eastAsia="Times New Roman" w:hAnsi="Arial" w:cs="Arial"/>
          <w:sz w:val="24"/>
          <w:szCs w:val="24"/>
          <w:lang w:eastAsia="en-GB"/>
        </w:rPr>
        <w:t>he conduct was sufficiently severe</w:t>
      </w:r>
      <w:r w:rsidR="004E12AD">
        <w:rPr>
          <w:rFonts w:ascii="Arial" w:eastAsia="Times New Roman" w:hAnsi="Arial" w:cs="Arial"/>
          <w:sz w:val="24"/>
          <w:szCs w:val="24"/>
          <w:lang w:eastAsia="en-GB"/>
        </w:rPr>
        <w:t>,</w:t>
      </w:r>
      <w:r w:rsidR="00256ECB" w:rsidRPr="008A1029">
        <w:rPr>
          <w:rFonts w:ascii="Arial" w:eastAsia="Times New Roman" w:hAnsi="Arial" w:cs="Arial"/>
          <w:sz w:val="24"/>
          <w:szCs w:val="24"/>
          <w:lang w:eastAsia="en-GB"/>
        </w:rPr>
        <w:t xml:space="preserve"> </w:t>
      </w:r>
    </w:p>
    <w:p w:rsidR="000B5101" w:rsidRDefault="00FD0CBF" w:rsidP="00FC7E61">
      <w:pPr>
        <w:pStyle w:val="ListParagraph"/>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I</w:t>
      </w:r>
      <w:r w:rsidR="000B5101" w:rsidRPr="008A1029">
        <w:rPr>
          <w:rFonts w:ascii="Arial" w:eastAsia="Times New Roman" w:hAnsi="Arial" w:cs="Arial"/>
          <w:sz w:val="24"/>
          <w:szCs w:val="24"/>
          <w:lang w:eastAsia="en-GB"/>
        </w:rPr>
        <w:t xml:space="preserve">t </w:t>
      </w:r>
      <w:r w:rsidR="001E593F">
        <w:rPr>
          <w:rFonts w:ascii="Arial" w:eastAsia="Times New Roman" w:hAnsi="Arial" w:cs="Arial"/>
          <w:sz w:val="24"/>
          <w:szCs w:val="24"/>
          <w:lang w:eastAsia="en-GB"/>
        </w:rPr>
        <w:t>had brought the Council or the C</w:t>
      </w:r>
      <w:r w:rsidR="000B5101" w:rsidRPr="008A1029">
        <w:rPr>
          <w:rFonts w:ascii="Arial" w:eastAsia="Times New Roman" w:hAnsi="Arial" w:cs="Arial"/>
          <w:sz w:val="24"/>
          <w:szCs w:val="24"/>
          <w:lang w:eastAsia="en-GB"/>
        </w:rPr>
        <w:t>ouncillor into disreput</w:t>
      </w:r>
      <w:r w:rsidR="000B5101">
        <w:rPr>
          <w:rFonts w:ascii="Arial" w:eastAsia="Times New Roman" w:hAnsi="Arial" w:cs="Arial"/>
          <w:sz w:val="24"/>
          <w:szCs w:val="24"/>
          <w:lang w:eastAsia="en-GB"/>
        </w:rPr>
        <w:t>e</w:t>
      </w:r>
      <w:r w:rsidR="004E12AD">
        <w:rPr>
          <w:rFonts w:ascii="Arial" w:eastAsia="Times New Roman" w:hAnsi="Arial" w:cs="Arial"/>
          <w:sz w:val="24"/>
          <w:szCs w:val="24"/>
          <w:lang w:eastAsia="en-GB"/>
        </w:rPr>
        <w:t xml:space="preserve">, </w:t>
      </w:r>
      <w:r w:rsidR="000B5101" w:rsidRPr="008A1029">
        <w:rPr>
          <w:rFonts w:ascii="Arial" w:eastAsia="Times New Roman" w:hAnsi="Arial" w:cs="Arial"/>
          <w:sz w:val="24"/>
          <w:szCs w:val="24"/>
          <w:lang w:eastAsia="en-GB"/>
        </w:rPr>
        <w:t xml:space="preserve"> </w:t>
      </w:r>
    </w:p>
    <w:p w:rsidR="000B5101" w:rsidRDefault="00FD0CBF" w:rsidP="00FC7E61">
      <w:pPr>
        <w:pStyle w:val="ListParagraph"/>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T</w:t>
      </w:r>
      <w:r w:rsidR="000B5101" w:rsidRPr="008A1029">
        <w:rPr>
          <w:rFonts w:ascii="Arial" w:eastAsia="Times New Roman" w:hAnsi="Arial" w:cs="Arial"/>
          <w:sz w:val="24"/>
          <w:szCs w:val="24"/>
          <w:lang w:eastAsia="en-GB"/>
        </w:rPr>
        <w:t>here was a likelihood of further failures to comply with the Code</w:t>
      </w:r>
      <w:r w:rsidR="00256ECB">
        <w:rPr>
          <w:rFonts w:ascii="Arial" w:eastAsia="Times New Roman" w:hAnsi="Arial" w:cs="Arial"/>
          <w:sz w:val="24"/>
          <w:szCs w:val="24"/>
          <w:lang w:eastAsia="en-GB"/>
        </w:rPr>
        <w:t>.</w:t>
      </w:r>
    </w:p>
    <w:p w:rsidR="001E593F" w:rsidRDefault="001E593F" w:rsidP="00FC7E61">
      <w:pPr>
        <w:ind w:left="720"/>
        <w:rPr>
          <w:rFonts w:ascii="Arial" w:eastAsia="Times New Roman" w:hAnsi="Arial" w:cs="Arial"/>
          <w:sz w:val="24"/>
          <w:szCs w:val="24"/>
          <w:lang w:eastAsia="en-GB"/>
        </w:rPr>
      </w:pPr>
    </w:p>
    <w:p w:rsidR="000B5101" w:rsidRDefault="001E593F" w:rsidP="00FC7E61">
      <w:pPr>
        <w:rPr>
          <w:rFonts w:ascii="Arial" w:eastAsia="Times New Roman" w:hAnsi="Arial" w:cs="Arial"/>
          <w:sz w:val="24"/>
          <w:szCs w:val="24"/>
          <w:lang w:eastAsia="en-GB"/>
        </w:rPr>
      </w:pPr>
      <w:r>
        <w:rPr>
          <w:rFonts w:ascii="Arial" w:eastAsia="Times New Roman" w:hAnsi="Arial" w:cs="Arial"/>
          <w:sz w:val="24"/>
          <w:szCs w:val="24"/>
          <w:lang w:eastAsia="en-GB"/>
        </w:rPr>
        <w:t xml:space="preserve">The Acting Commissioner had </w:t>
      </w:r>
      <w:r w:rsidR="000B5101">
        <w:rPr>
          <w:rFonts w:ascii="Arial" w:eastAsia="Times New Roman" w:hAnsi="Arial" w:cs="Arial"/>
          <w:sz w:val="24"/>
          <w:szCs w:val="24"/>
          <w:lang w:eastAsia="en-GB"/>
        </w:rPr>
        <w:t xml:space="preserve">not </w:t>
      </w:r>
      <w:r>
        <w:rPr>
          <w:rFonts w:ascii="Arial" w:eastAsia="Times New Roman" w:hAnsi="Arial" w:cs="Arial"/>
          <w:sz w:val="24"/>
          <w:szCs w:val="24"/>
          <w:lang w:eastAsia="en-GB"/>
        </w:rPr>
        <w:t>been satisfied that wa</w:t>
      </w:r>
      <w:r w:rsidR="000B5101">
        <w:rPr>
          <w:rFonts w:ascii="Arial" w:eastAsia="Times New Roman" w:hAnsi="Arial" w:cs="Arial"/>
          <w:sz w:val="24"/>
          <w:szCs w:val="24"/>
          <w:lang w:eastAsia="en-GB"/>
        </w:rPr>
        <w:t xml:space="preserve">s the situation </w:t>
      </w:r>
      <w:r>
        <w:rPr>
          <w:rFonts w:ascii="Arial" w:eastAsia="Times New Roman" w:hAnsi="Arial" w:cs="Arial"/>
          <w:sz w:val="24"/>
          <w:szCs w:val="24"/>
          <w:lang w:eastAsia="en-GB"/>
        </w:rPr>
        <w:t xml:space="preserve">in this </w:t>
      </w:r>
      <w:r w:rsidR="0056162B">
        <w:rPr>
          <w:rFonts w:ascii="Arial" w:eastAsia="Times New Roman" w:hAnsi="Arial" w:cs="Arial"/>
          <w:sz w:val="24"/>
          <w:szCs w:val="24"/>
          <w:lang w:eastAsia="en-GB"/>
        </w:rPr>
        <w:t>case. The</w:t>
      </w:r>
      <w:r w:rsidR="000B5101">
        <w:rPr>
          <w:rFonts w:ascii="Arial" w:eastAsia="Times New Roman" w:hAnsi="Arial" w:cs="Arial"/>
          <w:sz w:val="24"/>
          <w:szCs w:val="24"/>
          <w:lang w:eastAsia="en-GB"/>
        </w:rPr>
        <w:t xml:space="preserve"> Respondent ha</w:t>
      </w:r>
      <w:r>
        <w:rPr>
          <w:rFonts w:ascii="Arial" w:eastAsia="Times New Roman" w:hAnsi="Arial" w:cs="Arial"/>
          <w:sz w:val="24"/>
          <w:szCs w:val="24"/>
          <w:lang w:eastAsia="en-GB"/>
        </w:rPr>
        <w:t>d</w:t>
      </w:r>
      <w:r w:rsidR="000B5101">
        <w:rPr>
          <w:rFonts w:ascii="Arial" w:eastAsia="Times New Roman" w:hAnsi="Arial" w:cs="Arial"/>
          <w:sz w:val="24"/>
          <w:szCs w:val="24"/>
          <w:lang w:eastAsia="en-GB"/>
        </w:rPr>
        <w:t xml:space="preserve"> m</w:t>
      </w:r>
      <w:r>
        <w:rPr>
          <w:rFonts w:ascii="Arial" w:eastAsia="Times New Roman" w:hAnsi="Arial" w:cs="Arial"/>
          <w:sz w:val="24"/>
          <w:szCs w:val="24"/>
          <w:lang w:eastAsia="en-GB"/>
        </w:rPr>
        <w:t>ade a private apology and he had</w:t>
      </w:r>
      <w:r w:rsidR="000B5101">
        <w:rPr>
          <w:rFonts w:ascii="Arial" w:eastAsia="Times New Roman" w:hAnsi="Arial" w:cs="Arial"/>
          <w:sz w:val="24"/>
          <w:szCs w:val="24"/>
          <w:lang w:eastAsia="en-GB"/>
        </w:rPr>
        <w:t xml:space="preserve"> taken steps to mitigate t</w:t>
      </w:r>
      <w:r>
        <w:rPr>
          <w:rFonts w:ascii="Arial" w:eastAsia="Times New Roman" w:hAnsi="Arial" w:cs="Arial"/>
          <w:sz w:val="24"/>
          <w:szCs w:val="24"/>
          <w:lang w:eastAsia="en-GB"/>
        </w:rPr>
        <w:t xml:space="preserve">he impact of his actions. </w:t>
      </w:r>
      <w:r w:rsidR="007319B5">
        <w:rPr>
          <w:rFonts w:ascii="Arial" w:eastAsia="Times New Roman" w:hAnsi="Arial" w:cs="Arial"/>
          <w:sz w:val="24"/>
          <w:szCs w:val="24"/>
          <w:lang w:eastAsia="en-GB"/>
        </w:rPr>
        <w:t xml:space="preserve"> </w:t>
      </w:r>
      <w:r>
        <w:rPr>
          <w:rFonts w:ascii="Arial" w:eastAsia="Times New Roman" w:hAnsi="Arial" w:cs="Arial"/>
          <w:sz w:val="24"/>
          <w:szCs w:val="24"/>
          <w:lang w:eastAsia="en-GB"/>
        </w:rPr>
        <w:t>It had been</w:t>
      </w:r>
      <w:r w:rsidR="000B5101">
        <w:rPr>
          <w:rFonts w:ascii="Arial" w:eastAsia="Times New Roman" w:hAnsi="Arial" w:cs="Arial"/>
          <w:sz w:val="24"/>
          <w:szCs w:val="24"/>
          <w:lang w:eastAsia="en-GB"/>
        </w:rPr>
        <w:t xml:space="preserve"> a very narrow point of disagreement between the parties which </w:t>
      </w:r>
      <w:r>
        <w:rPr>
          <w:rFonts w:ascii="Arial" w:eastAsia="Times New Roman" w:hAnsi="Arial" w:cs="Arial"/>
          <w:sz w:val="24"/>
          <w:szCs w:val="24"/>
          <w:lang w:eastAsia="en-GB"/>
        </w:rPr>
        <w:t xml:space="preserve">had </w:t>
      </w:r>
      <w:r w:rsidR="000B5101">
        <w:rPr>
          <w:rFonts w:ascii="Arial" w:eastAsia="Times New Roman" w:hAnsi="Arial" w:cs="Arial"/>
          <w:sz w:val="24"/>
          <w:szCs w:val="24"/>
          <w:lang w:eastAsia="en-GB"/>
        </w:rPr>
        <w:t>prevented the alternative resolution.</w:t>
      </w:r>
      <w:r w:rsidR="000B5101" w:rsidRPr="00F3086D">
        <w:rPr>
          <w:rFonts w:ascii="Arial" w:eastAsia="Times New Roman" w:hAnsi="Arial" w:cs="Arial"/>
          <w:sz w:val="24"/>
          <w:szCs w:val="24"/>
          <w:lang w:eastAsia="en-GB"/>
        </w:rPr>
        <w:t xml:space="preserve"> </w:t>
      </w:r>
      <w:r w:rsidR="007319B5">
        <w:rPr>
          <w:rFonts w:ascii="Arial" w:eastAsia="Times New Roman" w:hAnsi="Arial" w:cs="Arial"/>
          <w:sz w:val="24"/>
          <w:szCs w:val="24"/>
          <w:lang w:eastAsia="en-GB"/>
        </w:rPr>
        <w:t xml:space="preserve"> </w:t>
      </w:r>
      <w:r w:rsidR="000B5101">
        <w:rPr>
          <w:rFonts w:ascii="Arial" w:eastAsia="Times New Roman" w:hAnsi="Arial" w:cs="Arial"/>
          <w:sz w:val="24"/>
          <w:szCs w:val="24"/>
          <w:lang w:eastAsia="en-GB"/>
        </w:rPr>
        <w:t xml:space="preserve">Whilst a good working relationship </w:t>
      </w:r>
      <w:r w:rsidR="00102BE9">
        <w:rPr>
          <w:rFonts w:ascii="Arial" w:eastAsia="Times New Roman" w:hAnsi="Arial" w:cs="Arial"/>
          <w:sz w:val="24"/>
          <w:szCs w:val="24"/>
          <w:lang w:eastAsia="en-GB"/>
        </w:rPr>
        <w:t xml:space="preserve">had </w:t>
      </w:r>
      <w:r w:rsidR="000B5101">
        <w:rPr>
          <w:rFonts w:ascii="Arial" w:eastAsia="Times New Roman" w:hAnsi="Arial" w:cs="Arial"/>
          <w:sz w:val="24"/>
          <w:szCs w:val="24"/>
          <w:lang w:eastAsia="en-GB"/>
        </w:rPr>
        <w:t>continue</w:t>
      </w:r>
      <w:r>
        <w:rPr>
          <w:rFonts w:ascii="Arial" w:eastAsia="Times New Roman" w:hAnsi="Arial" w:cs="Arial"/>
          <w:sz w:val="24"/>
          <w:szCs w:val="24"/>
          <w:lang w:eastAsia="en-GB"/>
        </w:rPr>
        <w:t>d</w:t>
      </w:r>
      <w:r w:rsidR="000B5101">
        <w:rPr>
          <w:rFonts w:ascii="Arial" w:eastAsia="Times New Roman" w:hAnsi="Arial" w:cs="Arial"/>
          <w:sz w:val="24"/>
          <w:szCs w:val="24"/>
          <w:lang w:eastAsia="en-GB"/>
        </w:rPr>
        <w:t xml:space="preserve"> between the Respondent and the </w:t>
      </w:r>
      <w:r w:rsidR="007319B5">
        <w:rPr>
          <w:rFonts w:ascii="Arial" w:eastAsia="Times New Roman" w:hAnsi="Arial" w:cs="Arial"/>
          <w:sz w:val="24"/>
          <w:szCs w:val="24"/>
          <w:lang w:eastAsia="en-GB"/>
        </w:rPr>
        <w:t>Director of Environmental Services</w:t>
      </w:r>
      <w:r w:rsidR="000B5101">
        <w:rPr>
          <w:rFonts w:ascii="Arial" w:eastAsia="Times New Roman" w:hAnsi="Arial" w:cs="Arial"/>
          <w:sz w:val="24"/>
          <w:szCs w:val="24"/>
          <w:lang w:eastAsia="en-GB"/>
        </w:rPr>
        <w:t xml:space="preserve"> and he </w:t>
      </w:r>
      <w:r w:rsidR="007B19A0">
        <w:rPr>
          <w:rFonts w:ascii="Arial" w:eastAsia="Times New Roman" w:hAnsi="Arial" w:cs="Arial"/>
          <w:sz w:val="24"/>
          <w:szCs w:val="24"/>
          <w:lang w:eastAsia="en-GB"/>
        </w:rPr>
        <w:t xml:space="preserve">had </w:t>
      </w:r>
      <w:r w:rsidR="000B5101">
        <w:rPr>
          <w:rFonts w:ascii="Arial" w:eastAsia="Times New Roman" w:hAnsi="Arial" w:cs="Arial"/>
          <w:sz w:val="24"/>
          <w:szCs w:val="24"/>
          <w:lang w:eastAsia="en-GB"/>
        </w:rPr>
        <w:t xml:space="preserve">made an apology, these would not be sufficient to address the conduct by which the Respondent </w:t>
      </w:r>
      <w:r>
        <w:rPr>
          <w:rFonts w:ascii="Arial" w:eastAsia="Times New Roman" w:hAnsi="Arial" w:cs="Arial"/>
          <w:sz w:val="24"/>
          <w:szCs w:val="24"/>
          <w:lang w:eastAsia="en-GB"/>
        </w:rPr>
        <w:t xml:space="preserve">had failed to comply with </w:t>
      </w:r>
      <w:r w:rsidR="000B5101">
        <w:rPr>
          <w:rFonts w:ascii="Arial" w:eastAsia="Times New Roman" w:hAnsi="Arial" w:cs="Arial"/>
          <w:sz w:val="24"/>
          <w:szCs w:val="24"/>
          <w:lang w:eastAsia="en-GB"/>
        </w:rPr>
        <w:t xml:space="preserve">the Code and the manner in which that </w:t>
      </w:r>
      <w:r>
        <w:rPr>
          <w:rFonts w:ascii="Arial" w:eastAsia="Times New Roman" w:hAnsi="Arial" w:cs="Arial"/>
          <w:sz w:val="24"/>
          <w:szCs w:val="24"/>
          <w:lang w:eastAsia="en-GB"/>
        </w:rPr>
        <w:t>failure</w:t>
      </w:r>
      <w:r w:rsidR="000B5101">
        <w:rPr>
          <w:rFonts w:ascii="Arial" w:eastAsia="Times New Roman" w:hAnsi="Arial" w:cs="Arial"/>
          <w:sz w:val="24"/>
          <w:szCs w:val="24"/>
          <w:lang w:eastAsia="en-GB"/>
        </w:rPr>
        <w:t xml:space="preserve"> ought to have been mitigated. </w:t>
      </w:r>
    </w:p>
    <w:p w:rsidR="000B5101" w:rsidRDefault="000B5101" w:rsidP="00FC7E61">
      <w:pPr>
        <w:ind w:left="720"/>
        <w:rPr>
          <w:rFonts w:ascii="Arial" w:eastAsia="Times New Roman" w:hAnsi="Arial" w:cs="Arial"/>
          <w:sz w:val="24"/>
          <w:szCs w:val="24"/>
          <w:lang w:eastAsia="en-GB"/>
        </w:rPr>
      </w:pPr>
    </w:p>
    <w:p w:rsidR="000B5101" w:rsidRDefault="000B5101" w:rsidP="00FC7E61">
      <w:pPr>
        <w:rPr>
          <w:rFonts w:ascii="Arial" w:eastAsia="Times New Roman" w:hAnsi="Arial" w:cs="Arial"/>
          <w:sz w:val="24"/>
          <w:szCs w:val="24"/>
          <w:lang w:eastAsia="en-GB"/>
        </w:rPr>
      </w:pPr>
      <w:r>
        <w:rPr>
          <w:rFonts w:ascii="Arial" w:eastAsia="Times New Roman" w:hAnsi="Arial" w:cs="Arial"/>
          <w:sz w:val="24"/>
          <w:szCs w:val="24"/>
          <w:lang w:eastAsia="en-GB"/>
        </w:rPr>
        <w:t xml:space="preserve">The action by the Respondent </w:t>
      </w:r>
      <w:r w:rsidR="001E593F">
        <w:rPr>
          <w:rFonts w:ascii="Arial" w:eastAsia="Times New Roman" w:hAnsi="Arial" w:cs="Arial"/>
          <w:sz w:val="24"/>
          <w:szCs w:val="24"/>
          <w:lang w:eastAsia="en-GB"/>
        </w:rPr>
        <w:t xml:space="preserve">had fallen </w:t>
      </w:r>
      <w:r>
        <w:rPr>
          <w:rFonts w:ascii="Arial" w:eastAsia="Times New Roman" w:hAnsi="Arial" w:cs="Arial"/>
          <w:sz w:val="24"/>
          <w:szCs w:val="24"/>
          <w:lang w:eastAsia="en-GB"/>
        </w:rPr>
        <w:t>shor</w:t>
      </w:r>
      <w:r w:rsidR="001E593F">
        <w:rPr>
          <w:rFonts w:ascii="Arial" w:eastAsia="Times New Roman" w:hAnsi="Arial" w:cs="Arial"/>
          <w:sz w:val="24"/>
          <w:szCs w:val="24"/>
          <w:lang w:eastAsia="en-GB"/>
        </w:rPr>
        <w:t xml:space="preserve">t of the ‘Commissioner’s </w:t>
      </w:r>
      <w:r w:rsidR="00256ECB">
        <w:rPr>
          <w:rFonts w:ascii="Arial" w:eastAsia="Times New Roman" w:hAnsi="Arial" w:cs="Arial"/>
          <w:sz w:val="24"/>
          <w:szCs w:val="24"/>
          <w:lang w:eastAsia="en-GB"/>
        </w:rPr>
        <w:t xml:space="preserve">Alternative Action </w:t>
      </w:r>
      <w:r w:rsidR="001E593F">
        <w:rPr>
          <w:rFonts w:ascii="Arial" w:eastAsia="Times New Roman" w:hAnsi="Arial" w:cs="Arial"/>
          <w:sz w:val="24"/>
          <w:szCs w:val="24"/>
          <w:lang w:eastAsia="en-GB"/>
        </w:rPr>
        <w:t>Policy’</w:t>
      </w:r>
      <w:r>
        <w:rPr>
          <w:rFonts w:ascii="Arial" w:eastAsia="Times New Roman" w:hAnsi="Arial" w:cs="Arial"/>
          <w:sz w:val="24"/>
          <w:szCs w:val="24"/>
          <w:lang w:eastAsia="en-GB"/>
        </w:rPr>
        <w:t xml:space="preserve"> i</w:t>
      </w:r>
      <w:r w:rsidR="007319B5">
        <w:rPr>
          <w:rFonts w:ascii="Arial" w:eastAsia="Times New Roman" w:hAnsi="Arial" w:cs="Arial"/>
          <w:sz w:val="24"/>
          <w:szCs w:val="24"/>
          <w:lang w:eastAsia="en-GB"/>
        </w:rPr>
        <w:t>ssued on 21 June 2016. It states</w:t>
      </w:r>
      <w:r>
        <w:rPr>
          <w:rFonts w:ascii="Arial" w:eastAsia="Times New Roman" w:hAnsi="Arial" w:cs="Arial"/>
          <w:sz w:val="24"/>
          <w:szCs w:val="24"/>
          <w:lang w:eastAsia="en-GB"/>
        </w:rPr>
        <w:t xml:space="preserve"> at </w:t>
      </w:r>
      <w:r w:rsidR="00256ECB">
        <w:rPr>
          <w:rFonts w:ascii="Arial" w:eastAsia="Times New Roman" w:hAnsi="Arial" w:cs="Arial"/>
          <w:sz w:val="24"/>
          <w:szCs w:val="24"/>
          <w:lang w:eastAsia="en-GB"/>
        </w:rPr>
        <w:t xml:space="preserve">Appendix A, </w:t>
      </w:r>
      <w:r>
        <w:rPr>
          <w:rFonts w:ascii="Arial" w:eastAsia="Times New Roman" w:hAnsi="Arial" w:cs="Arial"/>
          <w:sz w:val="24"/>
          <w:szCs w:val="24"/>
          <w:lang w:eastAsia="en-GB"/>
        </w:rPr>
        <w:t xml:space="preserve">Action 2(d): </w:t>
      </w:r>
      <w:r w:rsidR="007319B5">
        <w:rPr>
          <w:rFonts w:ascii="Arial" w:eastAsia="Times New Roman" w:hAnsi="Arial" w:cs="Arial"/>
          <w:sz w:val="24"/>
          <w:szCs w:val="24"/>
          <w:lang w:eastAsia="en-GB"/>
        </w:rPr>
        <w:t>‘</w:t>
      </w:r>
      <w:r>
        <w:rPr>
          <w:rFonts w:ascii="Arial" w:eastAsia="Times New Roman" w:hAnsi="Arial" w:cs="Arial"/>
          <w:sz w:val="24"/>
          <w:szCs w:val="24"/>
          <w:lang w:eastAsia="en-GB"/>
        </w:rPr>
        <w:t>Failure to provide a suitable apology or a refusal to provide that apology in the form, manner or form required by the Commissioner will lead to the complaint reverting to the Commissioner f</w:t>
      </w:r>
      <w:r w:rsidR="007319B5">
        <w:rPr>
          <w:rFonts w:ascii="Arial" w:eastAsia="Times New Roman" w:hAnsi="Arial" w:cs="Arial"/>
          <w:sz w:val="24"/>
          <w:szCs w:val="24"/>
          <w:lang w:eastAsia="en-GB"/>
        </w:rPr>
        <w:t>or a decision on the next steps’ w</w:t>
      </w:r>
      <w:r w:rsidR="001E593F">
        <w:rPr>
          <w:rFonts w:ascii="Arial" w:eastAsia="Times New Roman" w:hAnsi="Arial" w:cs="Arial"/>
          <w:sz w:val="24"/>
          <w:szCs w:val="24"/>
          <w:lang w:eastAsia="en-GB"/>
        </w:rPr>
        <w:t>hich is what had</w:t>
      </w:r>
      <w:r>
        <w:rPr>
          <w:rFonts w:ascii="Arial" w:eastAsia="Times New Roman" w:hAnsi="Arial" w:cs="Arial"/>
          <w:sz w:val="24"/>
          <w:szCs w:val="24"/>
          <w:lang w:eastAsia="en-GB"/>
        </w:rPr>
        <w:t xml:space="preserve"> </w:t>
      </w:r>
      <w:r w:rsidR="001E593F">
        <w:rPr>
          <w:rFonts w:ascii="Arial" w:eastAsia="Times New Roman" w:hAnsi="Arial" w:cs="Arial"/>
          <w:sz w:val="24"/>
          <w:szCs w:val="24"/>
          <w:lang w:eastAsia="en-GB"/>
        </w:rPr>
        <w:t xml:space="preserve">occurred </w:t>
      </w:r>
      <w:r>
        <w:rPr>
          <w:rFonts w:ascii="Arial" w:eastAsia="Times New Roman" w:hAnsi="Arial" w:cs="Arial"/>
          <w:sz w:val="24"/>
          <w:szCs w:val="24"/>
          <w:lang w:eastAsia="en-GB"/>
        </w:rPr>
        <w:t>here.</w:t>
      </w:r>
    </w:p>
    <w:p w:rsidR="000B5101" w:rsidRDefault="000B5101" w:rsidP="00FC7E61">
      <w:pPr>
        <w:ind w:left="720"/>
        <w:rPr>
          <w:rFonts w:ascii="Arial" w:eastAsia="Times New Roman" w:hAnsi="Arial" w:cs="Arial"/>
          <w:sz w:val="24"/>
          <w:szCs w:val="24"/>
          <w:lang w:eastAsia="en-GB"/>
        </w:rPr>
      </w:pPr>
    </w:p>
    <w:p w:rsidR="000B5101" w:rsidRDefault="000B5101" w:rsidP="00FC7E61">
      <w:pPr>
        <w:rPr>
          <w:rFonts w:ascii="Arial" w:eastAsia="Times New Roman" w:hAnsi="Arial" w:cs="Arial"/>
          <w:sz w:val="24"/>
          <w:szCs w:val="24"/>
          <w:lang w:eastAsia="en-GB"/>
        </w:rPr>
      </w:pPr>
      <w:r>
        <w:rPr>
          <w:rFonts w:ascii="Arial" w:eastAsia="Times New Roman" w:hAnsi="Arial" w:cs="Arial"/>
          <w:sz w:val="24"/>
          <w:szCs w:val="24"/>
          <w:lang w:eastAsia="en-GB"/>
        </w:rPr>
        <w:t>The proportionate sa</w:t>
      </w:r>
      <w:r w:rsidR="00102BE9">
        <w:rPr>
          <w:rFonts w:ascii="Arial" w:eastAsia="Times New Roman" w:hAnsi="Arial" w:cs="Arial"/>
          <w:sz w:val="24"/>
          <w:szCs w:val="24"/>
          <w:lang w:eastAsia="en-GB"/>
        </w:rPr>
        <w:t>nction for th</w:t>
      </w:r>
      <w:r w:rsidR="0056162B">
        <w:rPr>
          <w:rFonts w:ascii="Arial" w:eastAsia="Times New Roman" w:hAnsi="Arial" w:cs="Arial"/>
          <w:sz w:val="24"/>
          <w:szCs w:val="24"/>
          <w:lang w:eastAsia="en-GB"/>
        </w:rPr>
        <w:t>e</w:t>
      </w:r>
      <w:r w:rsidR="00102BE9">
        <w:rPr>
          <w:rFonts w:ascii="Arial" w:eastAsia="Times New Roman" w:hAnsi="Arial" w:cs="Arial"/>
          <w:sz w:val="24"/>
          <w:szCs w:val="24"/>
          <w:lang w:eastAsia="en-GB"/>
        </w:rPr>
        <w:t xml:space="preserve"> failure </w:t>
      </w:r>
      <w:r w:rsidR="0056162B">
        <w:rPr>
          <w:rFonts w:ascii="Arial" w:eastAsia="Times New Roman" w:hAnsi="Arial" w:cs="Arial"/>
          <w:sz w:val="24"/>
          <w:szCs w:val="24"/>
          <w:lang w:eastAsia="en-GB"/>
        </w:rPr>
        <w:t xml:space="preserve">by the Respondent </w:t>
      </w:r>
      <w:r w:rsidR="00102BE9">
        <w:rPr>
          <w:rFonts w:ascii="Arial" w:eastAsia="Times New Roman" w:hAnsi="Arial" w:cs="Arial"/>
          <w:sz w:val="24"/>
          <w:szCs w:val="24"/>
          <w:lang w:eastAsia="en-GB"/>
        </w:rPr>
        <w:t xml:space="preserve">to comply with the Code </w:t>
      </w:r>
      <w:r w:rsidR="0056162B">
        <w:rPr>
          <w:rFonts w:ascii="Arial" w:eastAsia="Times New Roman" w:hAnsi="Arial" w:cs="Arial"/>
          <w:sz w:val="24"/>
          <w:szCs w:val="24"/>
          <w:lang w:eastAsia="en-GB"/>
        </w:rPr>
        <w:t xml:space="preserve">in these </w:t>
      </w:r>
      <w:r w:rsidR="00102BE9">
        <w:rPr>
          <w:rFonts w:ascii="Arial" w:eastAsia="Times New Roman" w:hAnsi="Arial" w:cs="Arial"/>
          <w:sz w:val="24"/>
          <w:szCs w:val="24"/>
          <w:lang w:eastAsia="en-GB"/>
        </w:rPr>
        <w:t>circumstances</w:t>
      </w:r>
      <w:r w:rsidR="007B19A0">
        <w:rPr>
          <w:rFonts w:ascii="Arial" w:eastAsia="Times New Roman" w:hAnsi="Arial" w:cs="Arial"/>
          <w:sz w:val="24"/>
          <w:szCs w:val="24"/>
          <w:lang w:eastAsia="en-GB"/>
        </w:rPr>
        <w:t xml:space="preserve"> wa</w:t>
      </w:r>
      <w:r>
        <w:rPr>
          <w:rFonts w:ascii="Arial" w:eastAsia="Times New Roman" w:hAnsi="Arial" w:cs="Arial"/>
          <w:sz w:val="24"/>
          <w:szCs w:val="24"/>
          <w:lang w:eastAsia="en-GB"/>
        </w:rPr>
        <w:t>s Censure.</w:t>
      </w:r>
    </w:p>
    <w:p w:rsidR="000B5101" w:rsidRDefault="000B5101" w:rsidP="00FC7E61">
      <w:pPr>
        <w:ind w:left="720"/>
        <w:rPr>
          <w:rFonts w:ascii="Arial" w:eastAsia="Times New Roman" w:hAnsi="Arial" w:cs="Arial"/>
          <w:sz w:val="24"/>
          <w:szCs w:val="24"/>
          <w:lang w:eastAsia="en-GB"/>
        </w:rPr>
      </w:pPr>
    </w:p>
    <w:p w:rsidR="000B5101" w:rsidRPr="00CD223F" w:rsidRDefault="000B5101" w:rsidP="00FC7E61">
      <w:pPr>
        <w:tabs>
          <w:tab w:val="left" w:pos="567"/>
        </w:tabs>
        <w:rPr>
          <w:rFonts w:ascii="Arial" w:hAnsi="Arial" w:cs="Arial"/>
          <w:b/>
          <w:sz w:val="24"/>
          <w:szCs w:val="24"/>
        </w:rPr>
      </w:pPr>
    </w:p>
    <w:p w:rsidR="000B5101" w:rsidRPr="00102BE9" w:rsidRDefault="000B5101" w:rsidP="00FC7E61">
      <w:pPr>
        <w:rPr>
          <w:rFonts w:ascii="Arial" w:hAnsi="Arial" w:cs="Arial"/>
          <w:b/>
          <w:sz w:val="24"/>
          <w:szCs w:val="24"/>
        </w:rPr>
      </w:pPr>
      <w:r w:rsidRPr="00102BE9">
        <w:rPr>
          <w:rFonts w:ascii="Arial" w:hAnsi="Arial" w:cs="Arial"/>
          <w:b/>
          <w:sz w:val="24"/>
          <w:szCs w:val="24"/>
        </w:rPr>
        <w:t>RIGHT OF APPEAL</w:t>
      </w:r>
    </w:p>
    <w:p w:rsidR="000B5101" w:rsidRPr="00CD223F" w:rsidRDefault="000B5101" w:rsidP="00FC7E61">
      <w:pPr>
        <w:ind w:left="720" w:hanging="720"/>
        <w:rPr>
          <w:rFonts w:ascii="Arial" w:hAnsi="Arial" w:cs="Arial"/>
          <w:b/>
          <w:sz w:val="24"/>
          <w:szCs w:val="24"/>
        </w:rPr>
      </w:pPr>
    </w:p>
    <w:p w:rsidR="000B5101" w:rsidRPr="00CD223F" w:rsidRDefault="000B5101" w:rsidP="00FC7E61">
      <w:pPr>
        <w:rPr>
          <w:rFonts w:ascii="Arial" w:hAnsi="Arial" w:cs="Arial"/>
          <w:sz w:val="24"/>
          <w:szCs w:val="24"/>
        </w:rPr>
      </w:pPr>
      <w:r>
        <w:rPr>
          <w:rFonts w:ascii="Arial" w:hAnsi="Arial" w:cs="Arial"/>
          <w:sz w:val="24"/>
          <w:szCs w:val="24"/>
        </w:rPr>
        <w:t>The R</w:t>
      </w:r>
      <w:r w:rsidRPr="00CD223F">
        <w:rPr>
          <w:rFonts w:ascii="Arial" w:hAnsi="Arial" w:cs="Arial"/>
          <w:sz w:val="24"/>
          <w:szCs w:val="24"/>
        </w:rPr>
        <w:t>espondent may seek the permission of the High Court to appeal against a decision made by the Acting Commissioner, which must be made withi</w:t>
      </w:r>
      <w:r w:rsidR="0056162B">
        <w:rPr>
          <w:rFonts w:ascii="Arial" w:hAnsi="Arial" w:cs="Arial"/>
          <w:sz w:val="24"/>
          <w:szCs w:val="24"/>
        </w:rPr>
        <w:t>n 21 days of the date that the R</w:t>
      </w:r>
      <w:r w:rsidRPr="00CD223F">
        <w:rPr>
          <w:rFonts w:ascii="Arial" w:hAnsi="Arial" w:cs="Arial"/>
          <w:sz w:val="24"/>
          <w:szCs w:val="24"/>
        </w:rPr>
        <w:t>espondent receives written notice of the Acting Commissioner’s decision.</w:t>
      </w:r>
    </w:p>
    <w:p w:rsidR="007F0574" w:rsidRDefault="007F0574" w:rsidP="00FC7E61">
      <w:pPr>
        <w:rPr>
          <w:rFonts w:ascii="Arial" w:eastAsia="Times New Roman" w:hAnsi="Arial" w:cs="Arial"/>
          <w:b/>
          <w:sz w:val="24"/>
          <w:szCs w:val="24"/>
          <w:lang w:eastAsia="en-GB"/>
        </w:rPr>
      </w:pPr>
    </w:p>
    <w:p w:rsidR="003847F0" w:rsidRDefault="003847F0" w:rsidP="00FC7E61">
      <w:pPr>
        <w:rPr>
          <w:rFonts w:ascii="Arial" w:eastAsia="Times New Roman" w:hAnsi="Arial" w:cs="Arial"/>
          <w:b/>
          <w:sz w:val="24"/>
          <w:szCs w:val="24"/>
          <w:lang w:eastAsia="en-GB"/>
        </w:rPr>
      </w:pPr>
    </w:p>
    <w:p w:rsidR="00C177FC" w:rsidRDefault="00C177FC" w:rsidP="00FC7E61">
      <w:pPr>
        <w:rPr>
          <w:rFonts w:ascii="Arial" w:eastAsia="Times New Roman" w:hAnsi="Arial" w:cs="Arial"/>
          <w:b/>
          <w:sz w:val="24"/>
          <w:szCs w:val="24"/>
          <w:lang w:eastAsia="en-GB"/>
        </w:rPr>
      </w:pPr>
    </w:p>
    <w:p w:rsidR="007319B5" w:rsidRPr="007319B5" w:rsidRDefault="007319B5" w:rsidP="00FC7E61">
      <w:pPr>
        <w:rPr>
          <w:rFonts w:ascii="Arial" w:eastAsia="Times New Roman" w:hAnsi="Arial" w:cs="Arial"/>
          <w:color w:val="000000"/>
          <w:sz w:val="24"/>
          <w:szCs w:val="24"/>
          <w:lang w:eastAsia="en-GB"/>
        </w:rPr>
      </w:pPr>
    </w:p>
    <w:p w:rsidR="007319B5" w:rsidRPr="001641A6" w:rsidRDefault="00342F3F" w:rsidP="00FC7E61">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Date: 20</w:t>
      </w:r>
      <w:r w:rsidR="007319B5" w:rsidRPr="001641A6">
        <w:rPr>
          <w:rFonts w:ascii="Arial" w:eastAsia="Times New Roman" w:hAnsi="Arial" w:cs="Arial"/>
          <w:b/>
          <w:color w:val="000000"/>
          <w:sz w:val="24"/>
          <w:szCs w:val="24"/>
          <w:lang w:eastAsia="en-GB"/>
        </w:rPr>
        <w:t xml:space="preserve"> June 2017</w:t>
      </w:r>
    </w:p>
    <w:p w:rsidR="007319B5" w:rsidRPr="007319B5" w:rsidRDefault="007319B5" w:rsidP="00FC7E61">
      <w:pPr>
        <w:rPr>
          <w:rFonts w:ascii="Arial" w:eastAsia="Times New Roman" w:hAnsi="Arial" w:cs="Arial"/>
          <w:color w:val="000000"/>
          <w:sz w:val="24"/>
          <w:szCs w:val="24"/>
          <w:lang w:eastAsia="en-GB"/>
        </w:rPr>
      </w:pPr>
    </w:p>
    <w:p w:rsidR="007319B5" w:rsidRPr="007319B5" w:rsidRDefault="00342F3F" w:rsidP="00FC7E61">
      <w:pPr>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drawing>
          <wp:inline distT="0" distB="0" distL="0" distR="0" wp14:anchorId="6D559B3F">
            <wp:extent cx="217614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145" cy="567055"/>
                    </a:xfrm>
                    <a:prstGeom prst="rect">
                      <a:avLst/>
                    </a:prstGeom>
                    <a:noFill/>
                  </pic:spPr>
                </pic:pic>
              </a:graphicData>
            </a:graphic>
          </wp:inline>
        </w:drawing>
      </w:r>
    </w:p>
    <w:p w:rsidR="007319B5" w:rsidRPr="007319B5" w:rsidRDefault="007319B5" w:rsidP="00FC7E61">
      <w:pPr>
        <w:rPr>
          <w:rFonts w:ascii="Arial" w:eastAsia="Times New Roman" w:hAnsi="Arial" w:cs="Arial"/>
          <w:color w:val="000000"/>
          <w:sz w:val="24"/>
          <w:szCs w:val="24"/>
          <w:lang w:eastAsia="en-GB"/>
        </w:rPr>
      </w:pPr>
    </w:p>
    <w:p w:rsidR="00C177FC" w:rsidRPr="007319B5" w:rsidRDefault="007319B5" w:rsidP="00FC7E61">
      <w:pPr>
        <w:rPr>
          <w:rFonts w:ascii="Arial" w:eastAsia="Times New Roman" w:hAnsi="Arial" w:cs="Arial"/>
          <w:b/>
          <w:color w:val="000000"/>
          <w:sz w:val="24"/>
          <w:szCs w:val="24"/>
          <w:lang w:eastAsia="en-GB"/>
        </w:rPr>
      </w:pPr>
      <w:r w:rsidRPr="007319B5">
        <w:rPr>
          <w:rFonts w:ascii="Arial" w:eastAsia="Times New Roman" w:hAnsi="Arial" w:cs="Arial"/>
          <w:b/>
          <w:color w:val="000000"/>
          <w:sz w:val="24"/>
          <w:szCs w:val="24"/>
          <w:lang w:eastAsia="en-GB"/>
        </w:rPr>
        <w:t>Ian A Gordon</w:t>
      </w:r>
      <w:r w:rsidRPr="007319B5">
        <w:rPr>
          <w:rFonts w:ascii="Arial" w:hAnsi="Arial" w:cs="Arial"/>
          <w:szCs w:val="24"/>
        </w:rPr>
        <w:t xml:space="preserve"> </w:t>
      </w:r>
      <w:r w:rsidRPr="007319B5">
        <w:rPr>
          <w:rFonts w:ascii="Arial" w:hAnsi="Arial" w:cs="Arial"/>
          <w:b/>
          <w:szCs w:val="24"/>
        </w:rPr>
        <w:t>OBE, QPM</w:t>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r w:rsidRPr="007319B5">
        <w:rPr>
          <w:rFonts w:ascii="Arial" w:eastAsia="Times New Roman" w:hAnsi="Arial" w:cs="Arial"/>
          <w:b/>
          <w:color w:val="000000"/>
          <w:sz w:val="24"/>
          <w:szCs w:val="24"/>
          <w:lang w:eastAsia="en-GB"/>
        </w:rPr>
        <w:tab/>
      </w:r>
    </w:p>
    <w:p w:rsidR="00C177FC" w:rsidRPr="007319B5" w:rsidRDefault="00C177FC" w:rsidP="00FC7E61">
      <w:pPr>
        <w:rPr>
          <w:rFonts w:ascii="Arial" w:eastAsia="Times New Roman" w:hAnsi="Arial" w:cs="Arial"/>
          <w:b/>
          <w:sz w:val="24"/>
          <w:szCs w:val="24"/>
          <w:lang w:eastAsia="en-GB"/>
        </w:rPr>
      </w:pPr>
      <w:r w:rsidRPr="007319B5">
        <w:rPr>
          <w:rFonts w:ascii="Arial" w:eastAsia="Times New Roman" w:hAnsi="Arial" w:cs="Arial"/>
          <w:b/>
          <w:color w:val="000000"/>
          <w:sz w:val="24"/>
          <w:szCs w:val="24"/>
          <w:lang w:eastAsia="en-GB"/>
        </w:rPr>
        <w:t xml:space="preserve">Acting </w:t>
      </w:r>
      <w:r w:rsidR="00390512" w:rsidRPr="007319B5">
        <w:rPr>
          <w:rFonts w:ascii="Arial" w:eastAsia="Times New Roman" w:hAnsi="Arial" w:cs="Arial"/>
          <w:b/>
          <w:color w:val="000000"/>
          <w:sz w:val="24"/>
          <w:szCs w:val="24"/>
          <w:lang w:eastAsia="en-GB"/>
        </w:rPr>
        <w:t xml:space="preserve">Northern Ireland </w:t>
      </w:r>
      <w:r w:rsidRPr="007319B5">
        <w:rPr>
          <w:rFonts w:ascii="Arial" w:eastAsia="Times New Roman" w:hAnsi="Arial" w:cs="Arial"/>
          <w:b/>
          <w:color w:val="000000"/>
          <w:sz w:val="24"/>
          <w:szCs w:val="24"/>
          <w:lang w:eastAsia="en-GB"/>
        </w:rPr>
        <w:t xml:space="preserve">Local Government Commissioner for </w:t>
      </w:r>
      <w:r w:rsidR="00390512">
        <w:rPr>
          <w:rFonts w:ascii="Arial" w:eastAsia="Times New Roman" w:hAnsi="Arial" w:cs="Arial"/>
          <w:b/>
          <w:color w:val="000000"/>
          <w:sz w:val="24"/>
          <w:szCs w:val="24"/>
          <w:lang w:eastAsia="en-GB"/>
        </w:rPr>
        <w:t xml:space="preserve">Standards </w:t>
      </w:r>
    </w:p>
    <w:p w:rsidR="0021303D" w:rsidRDefault="0021303D" w:rsidP="00FC7E61">
      <w:pPr>
        <w:jc w:val="right"/>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21303D" w:rsidRDefault="00132BD7" w:rsidP="00FC7E61">
      <w:pPr>
        <w:jc w:val="left"/>
        <w:rPr>
          <w:rFonts w:ascii="Arial" w:hAnsi="Arial" w:cs="Arial"/>
          <w:b/>
          <w:sz w:val="24"/>
        </w:rPr>
      </w:pPr>
      <w:r w:rsidRPr="00F23968">
        <w:rPr>
          <w:rFonts w:ascii="Arial" w:hAnsi="Arial" w:cs="Arial"/>
          <w:b/>
          <w:noProof/>
          <w:sz w:val="24"/>
          <w:lang w:eastAsia="en-GB"/>
        </w:rPr>
        <w:lastRenderedPageBreak/>
        <w:drawing>
          <wp:anchor distT="0" distB="0" distL="114300" distR="114300" simplePos="0" relativeHeight="251661312" behindDoc="1" locked="0" layoutInCell="1" allowOverlap="1" wp14:anchorId="4566CA75" wp14:editId="1371C2EC">
            <wp:simplePos x="0" y="0"/>
            <wp:positionH relativeFrom="column">
              <wp:posOffset>-361950</wp:posOffset>
            </wp:positionH>
            <wp:positionV relativeFrom="paragraph">
              <wp:posOffset>-514350</wp:posOffset>
            </wp:positionV>
            <wp:extent cx="3505200" cy="9144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GCS-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9010" cy="914400"/>
                    </a:xfrm>
                    <a:prstGeom prst="rect">
                      <a:avLst/>
                    </a:prstGeom>
                  </pic:spPr>
                </pic:pic>
              </a:graphicData>
            </a:graphic>
          </wp:anchor>
        </w:drawing>
      </w:r>
    </w:p>
    <w:p w:rsidR="0021303D" w:rsidRDefault="0021303D" w:rsidP="00FC7E61">
      <w:pPr>
        <w:jc w:val="right"/>
        <w:rPr>
          <w:rFonts w:ascii="Arial" w:hAnsi="Arial" w:cs="Arial"/>
          <w:b/>
          <w:sz w:val="24"/>
        </w:rPr>
      </w:pPr>
    </w:p>
    <w:p w:rsidR="0021303D" w:rsidRDefault="0021303D" w:rsidP="00FC7E61">
      <w:pPr>
        <w:jc w:val="right"/>
        <w:rPr>
          <w:rFonts w:ascii="Arial" w:hAnsi="Arial" w:cs="Arial"/>
          <w:b/>
          <w:sz w:val="24"/>
        </w:rPr>
      </w:pPr>
      <w:r>
        <w:rPr>
          <w:rFonts w:ascii="Arial" w:hAnsi="Arial" w:cs="Arial"/>
          <w:b/>
          <w:sz w:val="24"/>
        </w:rPr>
        <w:t>Annex A</w:t>
      </w:r>
    </w:p>
    <w:p w:rsidR="0021303D" w:rsidRDefault="0021303D" w:rsidP="00FC7E61">
      <w:pPr>
        <w:rPr>
          <w:rFonts w:ascii="Arial" w:hAnsi="Arial" w:cs="Arial"/>
          <w:b/>
          <w:sz w:val="28"/>
          <w:szCs w:val="28"/>
        </w:rPr>
      </w:pPr>
    </w:p>
    <w:p w:rsidR="0021303D" w:rsidRDefault="0021303D" w:rsidP="00FC7E61">
      <w:pPr>
        <w:rPr>
          <w:rFonts w:ascii="Arial" w:hAnsi="Arial" w:cs="Arial"/>
          <w:b/>
          <w:sz w:val="28"/>
          <w:szCs w:val="28"/>
        </w:rPr>
      </w:pPr>
      <w:r>
        <w:rPr>
          <w:rFonts w:ascii="Arial" w:hAnsi="Arial" w:cs="Arial"/>
          <w:b/>
          <w:sz w:val="28"/>
          <w:szCs w:val="28"/>
        </w:rPr>
        <w:t xml:space="preserve">Extracts from the Investigation Report of </w:t>
      </w:r>
      <w:r w:rsidR="007319B5">
        <w:rPr>
          <w:rFonts w:ascii="Arial" w:hAnsi="Arial" w:cs="Arial"/>
          <w:b/>
          <w:sz w:val="28"/>
          <w:szCs w:val="28"/>
        </w:rPr>
        <w:t>24 March 2017</w:t>
      </w:r>
    </w:p>
    <w:p w:rsidR="0021303D" w:rsidRDefault="0021303D" w:rsidP="00FC7E61">
      <w:pPr>
        <w:rPr>
          <w:rFonts w:ascii="Arial" w:hAnsi="Arial" w:cs="Arial"/>
          <w:b/>
          <w:sz w:val="28"/>
          <w:szCs w:val="28"/>
        </w:rPr>
      </w:pPr>
    </w:p>
    <w:p w:rsidR="0021303D" w:rsidRDefault="0021303D" w:rsidP="00FC7E61">
      <w:pPr>
        <w:rPr>
          <w:rFonts w:ascii="Arial" w:hAnsi="Arial" w:cs="Arial"/>
          <w:b/>
          <w:sz w:val="28"/>
          <w:szCs w:val="28"/>
        </w:rPr>
      </w:pPr>
    </w:p>
    <w:p w:rsidR="0021303D" w:rsidRPr="0021303D" w:rsidRDefault="0021303D" w:rsidP="00FC7E61">
      <w:pPr>
        <w:pStyle w:val="NoSpacing"/>
        <w:rPr>
          <w:rFonts w:ascii="Arial" w:hAnsi="Arial" w:cs="Arial"/>
          <w:b/>
          <w:sz w:val="24"/>
        </w:rPr>
      </w:pPr>
      <w:r w:rsidRPr="0021303D">
        <w:rPr>
          <w:rFonts w:ascii="Arial" w:hAnsi="Arial" w:cs="Arial"/>
          <w:b/>
          <w:sz w:val="24"/>
        </w:rPr>
        <w:t>Paragraph 65:</w:t>
      </w:r>
    </w:p>
    <w:p w:rsidR="0021303D" w:rsidRDefault="0021303D" w:rsidP="00FC7E61">
      <w:pPr>
        <w:pStyle w:val="NoSpacing"/>
        <w:rPr>
          <w:rFonts w:ascii="Arial" w:hAnsi="Arial" w:cs="Arial"/>
          <w:sz w:val="24"/>
        </w:rPr>
      </w:pPr>
    </w:p>
    <w:p w:rsidR="0021303D" w:rsidRPr="00C90684" w:rsidRDefault="0021303D" w:rsidP="00FC7E61">
      <w:pPr>
        <w:pStyle w:val="NoSpacing"/>
        <w:ind w:left="360"/>
        <w:rPr>
          <w:rFonts w:ascii="Arial" w:hAnsi="Arial" w:cs="Arial"/>
          <w:sz w:val="24"/>
        </w:rPr>
      </w:pPr>
      <w:r w:rsidRPr="00C90684">
        <w:rPr>
          <w:rFonts w:ascii="Arial" w:hAnsi="Arial" w:cs="Arial"/>
          <w:sz w:val="24"/>
        </w:rPr>
        <w:t xml:space="preserve">I conclude that, in the course of my investigation, I found sufficient evidence that  Councillor McGlinchey failed to comply with: </w:t>
      </w:r>
    </w:p>
    <w:p w:rsidR="0021303D" w:rsidRPr="00C90684" w:rsidRDefault="0021303D" w:rsidP="00FC7E61">
      <w:pPr>
        <w:pStyle w:val="NoSpacing"/>
        <w:ind w:left="360"/>
        <w:rPr>
          <w:rFonts w:ascii="Arial" w:hAnsi="Arial" w:cs="Arial"/>
          <w:sz w:val="24"/>
        </w:rPr>
      </w:pPr>
    </w:p>
    <w:p w:rsidR="0021303D" w:rsidRPr="00C90684" w:rsidRDefault="0021303D" w:rsidP="00FC7E61">
      <w:pPr>
        <w:pStyle w:val="NoSpacing"/>
        <w:numPr>
          <w:ilvl w:val="0"/>
          <w:numId w:val="26"/>
        </w:numPr>
        <w:rPr>
          <w:rFonts w:ascii="Arial" w:hAnsi="Arial" w:cs="Arial"/>
          <w:sz w:val="24"/>
        </w:rPr>
      </w:pPr>
      <w:r w:rsidRPr="00C90684">
        <w:rPr>
          <w:rFonts w:ascii="Arial" w:hAnsi="Arial" w:cs="Arial"/>
          <w:sz w:val="24"/>
        </w:rPr>
        <w:t>Paragraph 4.1 (c) “Councillors hold public office under the law and must act: in accordance with the Standing Orders of your council.”</w:t>
      </w:r>
    </w:p>
    <w:p w:rsidR="0021303D" w:rsidRPr="00C90684" w:rsidRDefault="0021303D" w:rsidP="00FC7E61">
      <w:pPr>
        <w:pStyle w:val="NoSpacing"/>
        <w:numPr>
          <w:ilvl w:val="0"/>
          <w:numId w:val="26"/>
        </w:numPr>
        <w:rPr>
          <w:rFonts w:ascii="Arial" w:hAnsi="Arial" w:cs="Arial"/>
          <w:sz w:val="24"/>
          <w:lang w:val="en-GB"/>
        </w:rPr>
      </w:pPr>
      <w:r w:rsidRPr="00C90684">
        <w:rPr>
          <w:rFonts w:ascii="Arial" w:hAnsi="Arial" w:cs="Arial"/>
          <w:sz w:val="24"/>
        </w:rPr>
        <w:t>Paragraph 4.13(a) of the Code: “You must show respect and consideration for others”; and the Respect Principle: “</w:t>
      </w:r>
      <w:r w:rsidRPr="00C90684">
        <w:rPr>
          <w:rFonts w:ascii="Arial" w:hAnsi="Arial" w:cs="Arial"/>
          <w:sz w:val="24"/>
          <w:lang w:val="en-GB"/>
        </w:rPr>
        <w:t>“It is acknowledged that the exchange of ideas and opinions on policies may be robust but this should be kept in context and not extend to individuals being subjected to unreasonable and excessive personal attack. You should keep in mind that rude and offensive behaviour ma</w:t>
      </w:r>
      <w:r>
        <w:rPr>
          <w:rFonts w:ascii="Arial" w:hAnsi="Arial" w:cs="Arial"/>
          <w:sz w:val="24"/>
          <w:lang w:val="en-GB"/>
        </w:rPr>
        <w:t>y lower the public’s regard for</w:t>
      </w:r>
      <w:r w:rsidRPr="00C90684">
        <w:rPr>
          <w:rFonts w:ascii="Arial" w:hAnsi="Arial" w:cs="Arial"/>
          <w:sz w:val="24"/>
          <w:lang w:val="en-GB"/>
        </w:rPr>
        <w:t xml:space="preserve"> and confidence in councillors and councils. You should therefore show respect and consideration for others at all times.”</w:t>
      </w:r>
    </w:p>
    <w:p w:rsidR="0021303D" w:rsidRPr="00C90684" w:rsidRDefault="0021303D" w:rsidP="00FC7E61">
      <w:pPr>
        <w:pStyle w:val="NoSpacing"/>
        <w:numPr>
          <w:ilvl w:val="0"/>
          <w:numId w:val="26"/>
        </w:numPr>
        <w:rPr>
          <w:rFonts w:ascii="Arial" w:hAnsi="Arial" w:cs="Arial"/>
          <w:sz w:val="24"/>
        </w:rPr>
      </w:pPr>
      <w:r w:rsidRPr="00C90684">
        <w:rPr>
          <w:rFonts w:ascii="Arial" w:hAnsi="Arial" w:cs="Arial"/>
          <w:sz w:val="24"/>
        </w:rPr>
        <w:t>Paragraph 4.14 “You must work responsibly and with respect, with others and with employees of councils. The “Protocol for Relations between Councillors and Employees in Northern Ireland District Councils” which is included as Appendix 3 in the Code of Conduct for Local Government Employees, is available on the Local Government Staff Commission website”.</w:t>
      </w:r>
    </w:p>
    <w:p w:rsidR="00C177FC" w:rsidRDefault="00C177FC" w:rsidP="00FC7E61">
      <w:pPr>
        <w:rPr>
          <w:rFonts w:ascii="Arial" w:eastAsia="Times New Roman" w:hAnsi="Arial" w:cs="Arial"/>
          <w:b/>
          <w:sz w:val="24"/>
          <w:szCs w:val="24"/>
          <w:lang w:eastAsia="en-GB"/>
        </w:rPr>
      </w:pPr>
    </w:p>
    <w:p w:rsidR="00E83BE5" w:rsidRPr="00E83BE5" w:rsidRDefault="00E83BE5" w:rsidP="00FC7E61">
      <w:pPr>
        <w:pStyle w:val="NoSpacing"/>
        <w:rPr>
          <w:rFonts w:ascii="Arial" w:hAnsi="Arial" w:cs="Arial"/>
          <w:b/>
          <w:bCs/>
          <w:sz w:val="24"/>
          <w:lang w:val="en-GB"/>
        </w:rPr>
      </w:pPr>
      <w:r w:rsidRPr="00E83BE5">
        <w:rPr>
          <w:rFonts w:ascii="Arial" w:hAnsi="Arial" w:cs="Arial"/>
          <w:b/>
          <w:bCs/>
          <w:sz w:val="24"/>
          <w:lang w:val="en-GB"/>
        </w:rPr>
        <w:t>Paragraph 47:</w:t>
      </w:r>
    </w:p>
    <w:p w:rsidR="00E83BE5" w:rsidRDefault="00E83BE5" w:rsidP="00FC7E61">
      <w:pPr>
        <w:pStyle w:val="NoSpacing"/>
        <w:rPr>
          <w:rFonts w:ascii="Arial" w:hAnsi="Arial" w:cs="Arial"/>
          <w:bCs/>
          <w:sz w:val="24"/>
          <w:lang w:val="en-GB"/>
        </w:rPr>
      </w:pPr>
    </w:p>
    <w:p w:rsidR="00E83BE5" w:rsidRPr="00E83BE5" w:rsidRDefault="00E83BE5" w:rsidP="00FC7E61">
      <w:pPr>
        <w:pStyle w:val="NoSpacing"/>
        <w:ind w:firstLine="360"/>
        <w:rPr>
          <w:rFonts w:ascii="Arial" w:hAnsi="Arial" w:cs="Arial"/>
          <w:bCs/>
          <w:sz w:val="24"/>
          <w:lang w:val="en-GB"/>
        </w:rPr>
      </w:pPr>
      <w:r w:rsidRPr="00E83BE5">
        <w:rPr>
          <w:rFonts w:ascii="Arial" w:hAnsi="Arial" w:cs="Arial"/>
          <w:bCs/>
          <w:sz w:val="24"/>
          <w:lang w:val="en-GB"/>
        </w:rPr>
        <w:t>Findings of Fact</w:t>
      </w:r>
    </w:p>
    <w:p w:rsidR="00E83BE5" w:rsidRPr="00F03D7C" w:rsidRDefault="00E83BE5" w:rsidP="00FC7E61">
      <w:pPr>
        <w:pStyle w:val="NoSpacing"/>
        <w:rPr>
          <w:rFonts w:ascii="Arial" w:hAnsi="Arial" w:cs="Arial"/>
          <w:bCs/>
          <w:sz w:val="24"/>
          <w:lang w:val="en-GB"/>
        </w:rPr>
      </w:pPr>
    </w:p>
    <w:p w:rsidR="00E83BE5" w:rsidRPr="00F03D7C" w:rsidRDefault="00E83BE5" w:rsidP="00FC7E61">
      <w:pPr>
        <w:pStyle w:val="ListParagraph"/>
        <w:numPr>
          <w:ilvl w:val="0"/>
          <w:numId w:val="25"/>
        </w:numPr>
        <w:spacing w:after="200"/>
        <w:jc w:val="left"/>
        <w:rPr>
          <w:rFonts w:ascii="Arial" w:hAnsi="Arial" w:cs="Arial"/>
          <w:sz w:val="24"/>
          <w:szCs w:val="24"/>
        </w:rPr>
      </w:pPr>
      <w:r w:rsidRPr="00F03D7C">
        <w:rPr>
          <w:rFonts w:ascii="Arial" w:hAnsi="Arial" w:cs="Arial"/>
          <w:sz w:val="24"/>
          <w:szCs w:val="24"/>
        </w:rPr>
        <w:t>The following facts are not in dispute:</w:t>
      </w:r>
    </w:p>
    <w:p w:rsidR="00E83BE5" w:rsidRPr="00F03D7C" w:rsidRDefault="00E83BE5" w:rsidP="00FC7E61">
      <w:pPr>
        <w:pStyle w:val="ListParagraph"/>
        <w:ind w:left="360"/>
        <w:rPr>
          <w:rFonts w:ascii="Arial" w:hAnsi="Arial" w:cs="Arial"/>
          <w:sz w:val="24"/>
          <w:szCs w:val="24"/>
        </w:rPr>
      </w:pPr>
    </w:p>
    <w:p w:rsidR="00E83BE5" w:rsidRPr="00F03D7C"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t xml:space="preserve">In a phone call to </w:t>
      </w:r>
      <w:r>
        <w:rPr>
          <w:rFonts w:ascii="Arial" w:hAnsi="Arial" w:cs="Arial"/>
          <w:sz w:val="24"/>
          <w:szCs w:val="24"/>
        </w:rPr>
        <w:t xml:space="preserve">Mr </w:t>
      </w:r>
      <w:r w:rsidRPr="00F03D7C">
        <w:rPr>
          <w:rFonts w:ascii="Arial" w:hAnsi="Arial" w:cs="Arial"/>
          <w:sz w:val="24"/>
          <w:szCs w:val="24"/>
        </w:rPr>
        <w:t>McPeake, Director of Environmental Services, on Thursday 3 September 2016, Council</w:t>
      </w:r>
      <w:r>
        <w:rPr>
          <w:rFonts w:ascii="Arial" w:hAnsi="Arial" w:cs="Arial"/>
          <w:sz w:val="24"/>
          <w:szCs w:val="24"/>
        </w:rPr>
        <w:t xml:space="preserve">lor McGlinchey requested that </w:t>
      </w:r>
      <w:r w:rsidRPr="00F03D7C">
        <w:rPr>
          <w:rFonts w:ascii="Arial" w:hAnsi="Arial" w:cs="Arial"/>
          <w:sz w:val="24"/>
          <w:szCs w:val="24"/>
        </w:rPr>
        <w:t xml:space="preserve">funding (of approximately £80-£100) be made available for a community clean-up event in Dungiven that week-end. This was to provide refreshments for the volunteers participating in the event.  </w:t>
      </w:r>
    </w:p>
    <w:p w:rsidR="00E83BE5" w:rsidRPr="00F03D7C"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t xml:space="preserve">At a meeting of the Council on 22 September 2015, Councillor McGlinchey raised his concerns about how Mr McPeake had dealt with </w:t>
      </w:r>
      <w:r>
        <w:rPr>
          <w:rFonts w:ascii="Arial" w:hAnsi="Arial" w:cs="Arial"/>
          <w:sz w:val="24"/>
          <w:szCs w:val="24"/>
        </w:rPr>
        <w:t>t</w:t>
      </w:r>
      <w:r w:rsidRPr="00F03D7C">
        <w:rPr>
          <w:rFonts w:ascii="Arial" w:hAnsi="Arial" w:cs="Arial"/>
          <w:sz w:val="24"/>
          <w:szCs w:val="24"/>
        </w:rPr>
        <w:t xml:space="preserve">his request. </w:t>
      </w:r>
    </w:p>
    <w:p w:rsidR="00E83BE5"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t xml:space="preserve">Councillor McGlinchey had not asked for </w:t>
      </w:r>
      <w:r>
        <w:rPr>
          <w:rFonts w:ascii="Arial" w:hAnsi="Arial" w:cs="Arial"/>
          <w:sz w:val="24"/>
          <w:szCs w:val="24"/>
        </w:rPr>
        <w:t>Mr McPeake’s response to his funding request</w:t>
      </w:r>
      <w:r w:rsidRPr="00F03D7C">
        <w:rPr>
          <w:rFonts w:ascii="Arial" w:hAnsi="Arial" w:cs="Arial"/>
          <w:sz w:val="24"/>
          <w:szCs w:val="24"/>
        </w:rPr>
        <w:t xml:space="preserve"> to be included as an agenda item </w:t>
      </w:r>
      <w:r>
        <w:rPr>
          <w:rFonts w:ascii="Arial" w:hAnsi="Arial" w:cs="Arial"/>
          <w:sz w:val="24"/>
          <w:szCs w:val="24"/>
        </w:rPr>
        <w:t xml:space="preserve">for discussion </w:t>
      </w:r>
      <w:r w:rsidRPr="00F03D7C">
        <w:rPr>
          <w:rFonts w:ascii="Arial" w:hAnsi="Arial" w:cs="Arial"/>
          <w:sz w:val="24"/>
          <w:szCs w:val="24"/>
        </w:rPr>
        <w:t>at the meeting.</w:t>
      </w:r>
      <w:r>
        <w:rPr>
          <w:rFonts w:ascii="Arial" w:hAnsi="Arial" w:cs="Arial"/>
          <w:sz w:val="24"/>
          <w:szCs w:val="24"/>
        </w:rPr>
        <w:t xml:space="preserve"> </w:t>
      </w:r>
    </w:p>
    <w:p w:rsidR="00E83BE5" w:rsidRPr="00F03D7C"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t>Councillor McGlinchey had not given the Mayor, who chaired the meeting, advance notice of his intention to raise the matter.</w:t>
      </w:r>
    </w:p>
    <w:p w:rsidR="00E83BE5"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lastRenderedPageBreak/>
        <w:t>Councillor McGlinchey had not advised the Chief Executive, as Mr McPeake’s line manager, of any concerns he had about Mr McPeake’s response to his telephone conversation</w:t>
      </w:r>
      <w:r>
        <w:rPr>
          <w:rFonts w:ascii="Arial" w:hAnsi="Arial" w:cs="Arial"/>
          <w:sz w:val="24"/>
          <w:szCs w:val="24"/>
        </w:rPr>
        <w:t xml:space="preserve">. </w:t>
      </w:r>
    </w:p>
    <w:p w:rsidR="00E83BE5" w:rsidRDefault="00E83BE5" w:rsidP="00FC7E61">
      <w:pPr>
        <w:pStyle w:val="ListParagraph"/>
        <w:numPr>
          <w:ilvl w:val="0"/>
          <w:numId w:val="27"/>
        </w:numPr>
        <w:jc w:val="left"/>
        <w:rPr>
          <w:rFonts w:ascii="Arial" w:hAnsi="Arial" w:cs="Arial"/>
          <w:sz w:val="24"/>
          <w:szCs w:val="24"/>
        </w:rPr>
      </w:pPr>
      <w:r>
        <w:rPr>
          <w:rFonts w:ascii="Arial" w:hAnsi="Arial" w:cs="Arial"/>
          <w:sz w:val="24"/>
          <w:szCs w:val="24"/>
        </w:rPr>
        <w:t xml:space="preserve">The Council’s Standing Orders requires members to direct their comments to the question under discussion and, specifically, discussion of committee minutes is to be confined to their accuracy. </w:t>
      </w:r>
    </w:p>
    <w:p w:rsidR="00E83BE5" w:rsidRDefault="00E83BE5" w:rsidP="00FC7E61">
      <w:pPr>
        <w:pStyle w:val="ListParagraph"/>
        <w:numPr>
          <w:ilvl w:val="0"/>
          <w:numId w:val="27"/>
        </w:numPr>
        <w:jc w:val="left"/>
        <w:rPr>
          <w:rFonts w:ascii="Arial" w:hAnsi="Arial" w:cs="Arial"/>
          <w:sz w:val="24"/>
          <w:szCs w:val="24"/>
        </w:rPr>
      </w:pPr>
      <w:r w:rsidRPr="00F03D7C">
        <w:rPr>
          <w:rFonts w:ascii="Arial" w:hAnsi="Arial" w:cs="Arial"/>
          <w:sz w:val="24"/>
          <w:szCs w:val="24"/>
        </w:rPr>
        <w:t xml:space="preserve">The Protocol for working relationships between council officers and councillors (Appendix </w:t>
      </w:r>
      <w:r>
        <w:rPr>
          <w:rFonts w:ascii="Arial" w:hAnsi="Arial" w:cs="Arial"/>
          <w:sz w:val="24"/>
          <w:szCs w:val="24"/>
        </w:rPr>
        <w:t>K</w:t>
      </w:r>
      <w:r w:rsidRPr="00F03D7C">
        <w:rPr>
          <w:rFonts w:ascii="Arial" w:hAnsi="Arial" w:cs="Arial"/>
          <w:sz w:val="24"/>
          <w:szCs w:val="24"/>
        </w:rPr>
        <w:t>)</w:t>
      </w:r>
      <w:r w:rsidR="004E12AD">
        <w:rPr>
          <w:rStyle w:val="FootnoteReference"/>
          <w:rFonts w:ascii="Arial" w:hAnsi="Arial" w:cs="Arial"/>
          <w:sz w:val="24"/>
          <w:szCs w:val="24"/>
        </w:rPr>
        <w:footnoteReference w:id="7"/>
      </w:r>
      <w:r w:rsidRPr="00F03D7C">
        <w:rPr>
          <w:rFonts w:ascii="Arial" w:hAnsi="Arial" w:cs="Arial"/>
          <w:sz w:val="24"/>
          <w:szCs w:val="24"/>
        </w:rPr>
        <w:t xml:space="preserve"> states that concerns about an officers</w:t>
      </w:r>
      <w:r>
        <w:rPr>
          <w:rFonts w:ascii="Arial" w:hAnsi="Arial" w:cs="Arial"/>
          <w:sz w:val="24"/>
          <w:szCs w:val="24"/>
        </w:rPr>
        <w:t>’</w:t>
      </w:r>
      <w:r w:rsidRPr="00F03D7C">
        <w:rPr>
          <w:rFonts w:ascii="Arial" w:hAnsi="Arial" w:cs="Arial"/>
          <w:sz w:val="24"/>
          <w:szCs w:val="24"/>
        </w:rPr>
        <w:t xml:space="preserve"> conduct should be raised, in the first instance, with his or her line manager and require</w:t>
      </w:r>
      <w:r>
        <w:rPr>
          <w:rFonts w:ascii="Arial" w:hAnsi="Arial" w:cs="Arial"/>
          <w:sz w:val="24"/>
          <w:szCs w:val="24"/>
        </w:rPr>
        <w:t>s</w:t>
      </w:r>
      <w:r w:rsidR="004E12AD">
        <w:rPr>
          <w:rFonts w:ascii="Arial" w:hAnsi="Arial" w:cs="Arial"/>
          <w:sz w:val="24"/>
          <w:szCs w:val="24"/>
        </w:rPr>
        <w:t xml:space="preserve"> that: ‘</w:t>
      </w:r>
      <w:r w:rsidRPr="00F03D7C">
        <w:rPr>
          <w:rFonts w:ascii="Arial" w:hAnsi="Arial" w:cs="Arial"/>
          <w:i/>
          <w:sz w:val="24"/>
          <w:szCs w:val="24"/>
        </w:rPr>
        <w:t>The Councillor must not engage directly with the Employee, nor make any attempt to reprimand or discipline the Employee</w:t>
      </w:r>
      <w:r w:rsidR="004E12AD">
        <w:rPr>
          <w:rFonts w:ascii="Arial" w:hAnsi="Arial" w:cs="Arial"/>
          <w:sz w:val="24"/>
          <w:szCs w:val="24"/>
        </w:rPr>
        <w:t>’</w:t>
      </w:r>
      <w:r w:rsidRPr="00F03D7C">
        <w:rPr>
          <w:rFonts w:ascii="Arial" w:hAnsi="Arial" w:cs="Arial"/>
          <w:sz w:val="24"/>
          <w:szCs w:val="24"/>
        </w:rPr>
        <w:t>.</w:t>
      </w:r>
    </w:p>
    <w:p w:rsidR="00E83BE5" w:rsidRPr="00F03D7C" w:rsidRDefault="00E83BE5" w:rsidP="00FC7E61">
      <w:pPr>
        <w:pStyle w:val="ListParagraph"/>
        <w:numPr>
          <w:ilvl w:val="0"/>
          <w:numId w:val="27"/>
        </w:numPr>
        <w:jc w:val="left"/>
        <w:rPr>
          <w:rFonts w:ascii="Arial" w:hAnsi="Arial" w:cs="Arial"/>
          <w:sz w:val="24"/>
          <w:szCs w:val="24"/>
        </w:rPr>
      </w:pPr>
      <w:r>
        <w:rPr>
          <w:rFonts w:ascii="Arial" w:hAnsi="Arial" w:cs="Arial"/>
          <w:sz w:val="24"/>
          <w:szCs w:val="24"/>
        </w:rPr>
        <w:t xml:space="preserve">Councillor McGlinchey spoke to Mr McPeake after the Council meeting (Mr Jackson was also present). The councillor apologised for his tone and he and Mr McPeake shook hands. </w:t>
      </w:r>
    </w:p>
    <w:p w:rsidR="00E83BE5" w:rsidRDefault="00E83BE5" w:rsidP="00FC7E61">
      <w:pPr>
        <w:rPr>
          <w:rFonts w:ascii="Arial" w:eastAsia="Times New Roman" w:hAnsi="Arial" w:cs="Arial"/>
          <w:b/>
          <w:sz w:val="24"/>
          <w:szCs w:val="24"/>
          <w:lang w:eastAsia="en-GB"/>
        </w:rPr>
      </w:pPr>
    </w:p>
    <w:p w:rsidR="009258DD" w:rsidRDefault="009258DD" w:rsidP="00FC7E61">
      <w:pPr>
        <w:rPr>
          <w:rFonts w:ascii="Arial" w:eastAsia="Times New Roman" w:hAnsi="Arial" w:cs="Arial"/>
          <w:b/>
          <w:sz w:val="24"/>
          <w:szCs w:val="24"/>
          <w:lang w:eastAsia="en-GB"/>
        </w:rPr>
      </w:pPr>
      <w:r>
        <w:rPr>
          <w:rFonts w:ascii="Arial" w:eastAsia="Times New Roman" w:hAnsi="Arial" w:cs="Arial"/>
          <w:b/>
          <w:sz w:val="24"/>
          <w:szCs w:val="24"/>
          <w:lang w:eastAsia="en-GB"/>
        </w:rPr>
        <w:t>Paragraphs 61-63:</w:t>
      </w:r>
    </w:p>
    <w:p w:rsidR="009258DD" w:rsidRDefault="009258DD" w:rsidP="00FC7E61">
      <w:pPr>
        <w:rPr>
          <w:rFonts w:ascii="Arial" w:eastAsia="Times New Roman" w:hAnsi="Arial" w:cs="Arial"/>
          <w:b/>
          <w:sz w:val="24"/>
          <w:szCs w:val="24"/>
          <w:lang w:eastAsia="en-GB"/>
        </w:rPr>
      </w:pPr>
    </w:p>
    <w:p w:rsidR="009258DD" w:rsidRPr="00E26A15" w:rsidRDefault="009258DD" w:rsidP="00FC7E61">
      <w:pPr>
        <w:pStyle w:val="NoSpacing"/>
        <w:numPr>
          <w:ilvl w:val="0"/>
          <w:numId w:val="30"/>
        </w:numPr>
        <w:rPr>
          <w:rFonts w:ascii="Arial" w:hAnsi="Arial" w:cs="Arial"/>
          <w:i/>
          <w:sz w:val="24"/>
        </w:rPr>
      </w:pPr>
      <w:r>
        <w:rPr>
          <w:rFonts w:ascii="Arial" w:hAnsi="Arial" w:cs="Arial"/>
          <w:sz w:val="24"/>
        </w:rPr>
        <w:t>U</w:t>
      </w:r>
      <w:r w:rsidRPr="00E26A15">
        <w:rPr>
          <w:rFonts w:ascii="Arial" w:hAnsi="Arial" w:cs="Arial"/>
          <w:sz w:val="24"/>
        </w:rPr>
        <w:t>nder Article 10 of the European Convention on Human Rights</w:t>
      </w:r>
      <w:r>
        <w:rPr>
          <w:rFonts w:ascii="Arial" w:hAnsi="Arial" w:cs="Arial"/>
          <w:sz w:val="24"/>
          <w:lang w:val="en-GB"/>
        </w:rPr>
        <w:t xml:space="preserve"> each of us has </w:t>
      </w:r>
      <w:r w:rsidRPr="00E26A15">
        <w:rPr>
          <w:rFonts w:ascii="Arial" w:hAnsi="Arial" w:cs="Arial"/>
          <w:sz w:val="24"/>
        </w:rPr>
        <w:t>right to freedom of expression</w:t>
      </w:r>
      <w:r>
        <w:rPr>
          <w:rFonts w:ascii="Arial" w:hAnsi="Arial" w:cs="Arial"/>
          <w:sz w:val="24"/>
        </w:rPr>
        <w:t xml:space="preserve">. </w:t>
      </w:r>
      <w:r w:rsidRPr="00E26A15">
        <w:rPr>
          <w:rFonts w:ascii="Arial" w:hAnsi="Arial" w:cs="Arial"/>
          <w:sz w:val="24"/>
        </w:rPr>
        <w:t xml:space="preserve"> </w:t>
      </w:r>
      <w:r>
        <w:rPr>
          <w:rFonts w:ascii="Arial" w:hAnsi="Arial" w:cs="Arial"/>
          <w:sz w:val="24"/>
        </w:rPr>
        <w:t>In order to protect the democratic process, a</w:t>
      </w:r>
      <w:r w:rsidRPr="00E26A15">
        <w:rPr>
          <w:rFonts w:ascii="Arial" w:hAnsi="Arial" w:cs="Arial"/>
          <w:sz w:val="24"/>
          <w:lang w:val="en-GB"/>
        </w:rPr>
        <w:t xml:space="preserve">n elected representative’s </w:t>
      </w:r>
      <w:r w:rsidRPr="00E26A15">
        <w:rPr>
          <w:rFonts w:ascii="Arial" w:hAnsi="Arial" w:cs="Arial"/>
          <w:sz w:val="24"/>
        </w:rPr>
        <w:t xml:space="preserve">right to freedom of expression attracts enhanced protection </w:t>
      </w:r>
      <w:r>
        <w:rPr>
          <w:rFonts w:ascii="Arial" w:hAnsi="Arial" w:cs="Arial"/>
          <w:sz w:val="24"/>
        </w:rPr>
        <w:t xml:space="preserve">under Article 10 </w:t>
      </w:r>
      <w:r w:rsidRPr="00E26A15">
        <w:rPr>
          <w:rFonts w:ascii="Arial" w:hAnsi="Arial" w:cs="Arial"/>
          <w:sz w:val="24"/>
        </w:rPr>
        <w:t xml:space="preserve">when those comments are political in nature.  </w:t>
      </w:r>
      <w:r>
        <w:rPr>
          <w:rFonts w:ascii="Arial" w:hAnsi="Arial" w:cs="Arial"/>
          <w:sz w:val="24"/>
          <w:lang w:val="en-GB"/>
        </w:rPr>
        <w:t>This protection covers</w:t>
      </w:r>
      <w:r w:rsidRPr="00E26A15">
        <w:rPr>
          <w:rFonts w:ascii="Arial" w:hAnsi="Arial" w:cs="Arial"/>
          <w:sz w:val="24"/>
          <w:lang w:val="en-GB"/>
        </w:rPr>
        <w:t xml:space="preserve"> not only the substance of what was said, but also in the form in which it was conveyed. In a political context, the immoderate, offensive, exaggerated and aggressive may be tolerated where it would not otherwise be.</w:t>
      </w:r>
      <w:r w:rsidRPr="00E26A15">
        <w:rPr>
          <w:rFonts w:ascii="Arial" w:hAnsi="Arial" w:cs="Arial"/>
          <w:sz w:val="24"/>
        </w:rPr>
        <w:t xml:space="preserve"> What is ‘political’ is broadly defined and includes matters of public administration and public concern including comments about the adequacy or inadequacy of performance of public duties by others. </w:t>
      </w:r>
    </w:p>
    <w:p w:rsidR="009258DD" w:rsidRPr="00E26A15" w:rsidRDefault="009258DD" w:rsidP="00FC7E61">
      <w:pPr>
        <w:pStyle w:val="NoSpacing"/>
        <w:ind w:left="360"/>
        <w:rPr>
          <w:rFonts w:ascii="Arial" w:hAnsi="Arial" w:cs="Arial"/>
          <w:i/>
          <w:sz w:val="24"/>
        </w:rPr>
      </w:pPr>
    </w:p>
    <w:p w:rsidR="009258DD" w:rsidRPr="0082094D" w:rsidRDefault="009258DD" w:rsidP="00FC7E61">
      <w:pPr>
        <w:pStyle w:val="NoSpacing"/>
        <w:numPr>
          <w:ilvl w:val="0"/>
          <w:numId w:val="30"/>
        </w:numPr>
        <w:rPr>
          <w:rFonts w:ascii="Arial" w:hAnsi="Arial" w:cs="Arial"/>
          <w:i/>
          <w:sz w:val="24"/>
        </w:rPr>
      </w:pPr>
      <w:r w:rsidRPr="00E26A15">
        <w:rPr>
          <w:rFonts w:ascii="Arial" w:hAnsi="Arial" w:cs="Arial"/>
          <w:sz w:val="24"/>
        </w:rPr>
        <w:t>The Courts</w:t>
      </w:r>
      <w:r>
        <w:rPr>
          <w:rFonts w:ascii="Arial" w:hAnsi="Arial" w:cs="Arial"/>
          <w:sz w:val="24"/>
        </w:rPr>
        <w:t xml:space="preserve"> </w:t>
      </w:r>
      <w:r w:rsidRPr="00E26A15">
        <w:rPr>
          <w:rFonts w:ascii="Arial" w:hAnsi="Arial" w:cs="Arial"/>
          <w:sz w:val="24"/>
        </w:rPr>
        <w:t>have found that elected representatives, who voluntarily enter the political arena and who have the right and ability to respond to criticism,</w:t>
      </w:r>
      <w:r>
        <w:rPr>
          <w:rFonts w:ascii="Arial" w:hAnsi="Arial" w:cs="Arial"/>
          <w:sz w:val="24"/>
        </w:rPr>
        <w:t xml:space="preserve"> should have </w:t>
      </w:r>
      <w:r w:rsidRPr="00E26A15">
        <w:rPr>
          <w:rFonts w:ascii="Arial" w:hAnsi="Arial" w:cs="Arial"/>
          <w:sz w:val="24"/>
        </w:rPr>
        <w:t xml:space="preserve"> “thicker skins” and </w:t>
      </w:r>
      <w:r>
        <w:rPr>
          <w:rFonts w:ascii="Arial" w:hAnsi="Arial" w:cs="Arial"/>
          <w:sz w:val="24"/>
        </w:rPr>
        <w:t xml:space="preserve">be </w:t>
      </w:r>
      <w:r w:rsidRPr="00E26A15">
        <w:rPr>
          <w:rFonts w:ascii="Arial" w:hAnsi="Arial" w:cs="Arial"/>
          <w:sz w:val="24"/>
        </w:rPr>
        <w:t>more toleran</w:t>
      </w:r>
      <w:r>
        <w:rPr>
          <w:rFonts w:ascii="Arial" w:hAnsi="Arial" w:cs="Arial"/>
          <w:sz w:val="24"/>
        </w:rPr>
        <w:t>t</w:t>
      </w:r>
      <w:r w:rsidRPr="00E26A15">
        <w:rPr>
          <w:rFonts w:ascii="Arial" w:hAnsi="Arial" w:cs="Arial"/>
          <w:sz w:val="24"/>
        </w:rPr>
        <w:t xml:space="preserve"> </w:t>
      </w:r>
      <w:r>
        <w:rPr>
          <w:rFonts w:ascii="Arial" w:hAnsi="Arial" w:cs="Arial"/>
          <w:sz w:val="24"/>
        </w:rPr>
        <w:t>of</w:t>
      </w:r>
      <w:r w:rsidRPr="00E26A15">
        <w:rPr>
          <w:rFonts w:ascii="Arial" w:hAnsi="Arial" w:cs="Arial"/>
          <w:sz w:val="24"/>
        </w:rPr>
        <w:t xml:space="preserve"> </w:t>
      </w:r>
      <w:r>
        <w:rPr>
          <w:rFonts w:ascii="Arial" w:hAnsi="Arial" w:cs="Arial"/>
          <w:sz w:val="24"/>
        </w:rPr>
        <w:t xml:space="preserve">critical </w:t>
      </w:r>
      <w:r w:rsidRPr="00E26A15">
        <w:rPr>
          <w:rFonts w:ascii="Arial" w:hAnsi="Arial" w:cs="Arial"/>
          <w:sz w:val="24"/>
        </w:rPr>
        <w:t>comment</w:t>
      </w:r>
      <w:r>
        <w:rPr>
          <w:rFonts w:ascii="Arial" w:hAnsi="Arial" w:cs="Arial"/>
          <w:sz w:val="24"/>
        </w:rPr>
        <w:t xml:space="preserve"> </w:t>
      </w:r>
      <w:r w:rsidRPr="00E26A15">
        <w:rPr>
          <w:rFonts w:ascii="Arial" w:hAnsi="Arial" w:cs="Arial"/>
          <w:sz w:val="24"/>
        </w:rPr>
        <w:t xml:space="preserve">than ordinary citizens. The </w:t>
      </w:r>
      <w:r>
        <w:rPr>
          <w:rFonts w:ascii="Arial" w:hAnsi="Arial" w:cs="Arial"/>
          <w:sz w:val="24"/>
        </w:rPr>
        <w:t xml:space="preserve">same degree of tolerance is not expected of public officials. The judgment in Hessom </w:t>
      </w:r>
      <w:r w:rsidRPr="00E26A15">
        <w:rPr>
          <w:rStyle w:val="FootnoteReference"/>
          <w:rFonts w:ascii="Arial" w:hAnsi="Arial" w:cs="Arial"/>
          <w:sz w:val="24"/>
        </w:rPr>
        <w:footnoteReference w:id="8"/>
      </w:r>
      <w:r>
        <w:rPr>
          <w:rFonts w:ascii="Arial" w:hAnsi="Arial" w:cs="Arial"/>
          <w:sz w:val="24"/>
        </w:rPr>
        <w:t xml:space="preserve"> sets out the boundaries of acceptable criticism of a public official, the key points are:</w:t>
      </w:r>
    </w:p>
    <w:p w:rsidR="009258DD" w:rsidRDefault="009258DD" w:rsidP="00FC7E61">
      <w:pPr>
        <w:pStyle w:val="NoSpacing"/>
        <w:ind w:left="1080"/>
        <w:rPr>
          <w:rFonts w:ascii="Arial" w:hAnsi="Arial" w:cs="Arial"/>
          <w:sz w:val="24"/>
        </w:rPr>
      </w:pPr>
    </w:p>
    <w:p w:rsidR="009258DD" w:rsidRPr="00B94D23" w:rsidRDefault="009258DD" w:rsidP="00FC7E61">
      <w:pPr>
        <w:pStyle w:val="NoSpacing"/>
        <w:numPr>
          <w:ilvl w:val="0"/>
          <w:numId w:val="28"/>
        </w:numPr>
        <w:rPr>
          <w:rFonts w:ascii="Arial" w:hAnsi="Arial" w:cs="Arial"/>
          <w:sz w:val="24"/>
        </w:rPr>
      </w:pPr>
      <w:r w:rsidRPr="00B94D23">
        <w:rPr>
          <w:rFonts w:ascii="Arial" w:hAnsi="Arial" w:cs="Arial"/>
          <w:sz w:val="24"/>
        </w:rPr>
        <w:t xml:space="preserve">Public officials are open to criticism, including public criticism. However, it is in the public interest that they should not be subject to unwarranted comments which undermine public confidence in good administration. </w:t>
      </w:r>
    </w:p>
    <w:p w:rsidR="009258DD" w:rsidRPr="00B94D23" w:rsidRDefault="009258DD" w:rsidP="00FC7E61">
      <w:pPr>
        <w:pStyle w:val="NoSpacing"/>
        <w:numPr>
          <w:ilvl w:val="0"/>
          <w:numId w:val="28"/>
        </w:numPr>
        <w:rPr>
          <w:rFonts w:ascii="Arial" w:hAnsi="Arial" w:cs="Arial"/>
          <w:sz w:val="24"/>
        </w:rPr>
      </w:pPr>
      <w:r w:rsidRPr="00B94D23">
        <w:rPr>
          <w:rFonts w:ascii="Arial" w:hAnsi="Arial" w:cs="Arial"/>
          <w:sz w:val="24"/>
        </w:rPr>
        <w:t>It is appropriate for the actions and behavio</w:t>
      </w:r>
      <w:r>
        <w:rPr>
          <w:rFonts w:ascii="Arial" w:hAnsi="Arial" w:cs="Arial"/>
          <w:sz w:val="24"/>
        </w:rPr>
        <w:t>u</w:t>
      </w:r>
      <w:r w:rsidRPr="00B94D23">
        <w:rPr>
          <w:rFonts w:ascii="Arial" w:hAnsi="Arial" w:cs="Arial"/>
          <w:sz w:val="24"/>
        </w:rPr>
        <w:t xml:space="preserve">r of public officials to be subject to a greater level scrutiny than a private individual.  But the acceptable limits of criticism are not as wide as for elected politicians, who come to the arena voluntarily and have the ability, unlike public officials, to respond in kind. </w:t>
      </w:r>
    </w:p>
    <w:p w:rsidR="009258DD" w:rsidRPr="00B94D23" w:rsidRDefault="009258DD" w:rsidP="00FC7E61">
      <w:pPr>
        <w:pStyle w:val="NoSpacing"/>
        <w:numPr>
          <w:ilvl w:val="0"/>
          <w:numId w:val="28"/>
        </w:numPr>
        <w:rPr>
          <w:rFonts w:ascii="Arial" w:hAnsi="Arial" w:cs="Arial"/>
          <w:sz w:val="24"/>
        </w:rPr>
      </w:pPr>
      <w:r w:rsidRPr="00B94D23">
        <w:rPr>
          <w:rFonts w:ascii="Arial" w:hAnsi="Arial" w:cs="Arial"/>
          <w:sz w:val="24"/>
        </w:rPr>
        <w:t xml:space="preserve">Officers at a senior level are expected to demonstrate a greater degree of robustness in responding to criticism than more junior members of staff. </w:t>
      </w:r>
      <w:r w:rsidRPr="002A61A9">
        <w:rPr>
          <w:rFonts w:ascii="Arial" w:hAnsi="Arial" w:cs="Arial"/>
          <w:i/>
          <w:sz w:val="24"/>
        </w:rPr>
        <w:t>“</w:t>
      </w:r>
      <w:r w:rsidRPr="002A61A9">
        <w:rPr>
          <w:rFonts w:ascii="Arial" w:hAnsi="Arial" w:cs="Arial"/>
          <w:b/>
          <w:i/>
          <w:sz w:val="24"/>
        </w:rPr>
        <w:t>Appropriate challenges</w:t>
      </w:r>
      <w:r w:rsidRPr="002A61A9">
        <w:rPr>
          <w:rFonts w:ascii="Arial" w:hAnsi="Arial" w:cs="Arial"/>
          <w:i/>
          <w:sz w:val="24"/>
        </w:rPr>
        <w:t xml:space="preserve"> </w:t>
      </w:r>
      <w:r w:rsidRPr="002A61A9">
        <w:rPr>
          <w:rFonts w:ascii="Arial" w:hAnsi="Arial" w:cs="Arial"/>
          <w:sz w:val="24"/>
        </w:rPr>
        <w:t>[my emphasis]</w:t>
      </w:r>
      <w:r w:rsidRPr="002A61A9">
        <w:rPr>
          <w:rFonts w:ascii="Arial" w:hAnsi="Arial" w:cs="Arial"/>
          <w:i/>
          <w:sz w:val="24"/>
        </w:rPr>
        <w:t xml:space="preserve"> to the manner in which non-elected senior public servants do their job, even in very robust terms, are </w:t>
      </w:r>
      <w:r w:rsidRPr="002A61A9">
        <w:rPr>
          <w:rFonts w:ascii="Arial" w:hAnsi="Arial" w:cs="Arial"/>
          <w:i/>
          <w:sz w:val="24"/>
        </w:rPr>
        <w:lastRenderedPageBreak/>
        <w:t>protected by Article 10.</w:t>
      </w:r>
      <w:bookmarkStart w:id="1" w:name="para96"/>
      <w:r w:rsidRPr="002A61A9">
        <w:rPr>
          <w:rFonts w:ascii="Arial" w:hAnsi="Arial" w:cs="Arial"/>
          <w:i/>
          <w:sz w:val="24"/>
        </w:rPr>
        <w:t>”</w:t>
      </w:r>
      <w:bookmarkEnd w:id="1"/>
    </w:p>
    <w:p w:rsidR="009258DD" w:rsidRDefault="009258DD" w:rsidP="00FC7E61">
      <w:pPr>
        <w:pStyle w:val="NoSpacing"/>
        <w:numPr>
          <w:ilvl w:val="0"/>
          <w:numId w:val="28"/>
        </w:numPr>
        <w:rPr>
          <w:rFonts w:ascii="Arial" w:hAnsi="Arial" w:cs="Arial"/>
          <w:sz w:val="24"/>
        </w:rPr>
      </w:pPr>
      <w:r>
        <w:rPr>
          <w:rFonts w:ascii="Arial" w:hAnsi="Arial" w:cs="Arial"/>
          <w:sz w:val="24"/>
        </w:rPr>
        <w:t>The public interest in protecting an official from unwarranted criticism must be weighed against the public interest in the open discussion of matters of public concern and the enhanced protection given to an elected member’s right to freedom of expression.</w:t>
      </w:r>
    </w:p>
    <w:p w:rsidR="009258DD" w:rsidRPr="0017420D" w:rsidRDefault="009258DD" w:rsidP="00FC7E61">
      <w:pPr>
        <w:pStyle w:val="NoSpacing"/>
        <w:numPr>
          <w:ilvl w:val="0"/>
          <w:numId w:val="28"/>
        </w:numPr>
        <w:rPr>
          <w:rFonts w:ascii="Arial" w:hAnsi="Arial" w:cs="Arial"/>
          <w:sz w:val="24"/>
        </w:rPr>
      </w:pPr>
      <w:r w:rsidRPr="00B94D23">
        <w:rPr>
          <w:rFonts w:ascii="Arial" w:hAnsi="Arial" w:cs="Arial"/>
          <w:sz w:val="24"/>
        </w:rPr>
        <w:t xml:space="preserve">Councillors are quasi-employers of council employees and critical comments made by a councillor have the potential to impair the mutual </w:t>
      </w:r>
      <w:r w:rsidRPr="0017420D">
        <w:rPr>
          <w:rFonts w:ascii="Arial" w:hAnsi="Arial" w:cs="Arial"/>
          <w:sz w:val="24"/>
        </w:rPr>
        <w:t>bond of trust and confidence between the Council and its employees.</w:t>
      </w:r>
    </w:p>
    <w:p w:rsidR="009258DD" w:rsidRPr="0017420D" w:rsidRDefault="009258DD" w:rsidP="00FC7E61">
      <w:pPr>
        <w:pStyle w:val="NoSpacing"/>
        <w:rPr>
          <w:rFonts w:ascii="Arial" w:hAnsi="Arial" w:cs="Arial"/>
          <w:sz w:val="24"/>
        </w:rPr>
      </w:pPr>
    </w:p>
    <w:p w:rsidR="009258DD" w:rsidRDefault="009258DD" w:rsidP="00FC7E61">
      <w:pPr>
        <w:pStyle w:val="NoSpacing"/>
        <w:numPr>
          <w:ilvl w:val="0"/>
          <w:numId w:val="30"/>
        </w:numPr>
        <w:ind w:left="360"/>
        <w:rPr>
          <w:rFonts w:ascii="Arial" w:hAnsi="Arial" w:cs="Arial"/>
          <w:sz w:val="24"/>
          <w:lang w:val="en-GB"/>
        </w:rPr>
      </w:pPr>
      <w:r w:rsidRPr="0005167C">
        <w:rPr>
          <w:rFonts w:ascii="Arial" w:hAnsi="Arial" w:cs="Arial"/>
          <w:sz w:val="24"/>
          <w:lang w:val="en-GB"/>
        </w:rPr>
        <w:t xml:space="preserve">In my view, the comments attributed to Councillor McGlinchey could reasonably be regarded as relating to a matter of public administration or </w:t>
      </w:r>
      <w:r>
        <w:rPr>
          <w:rFonts w:ascii="Arial" w:hAnsi="Arial" w:cs="Arial"/>
          <w:sz w:val="24"/>
          <w:lang w:val="en-GB"/>
        </w:rPr>
        <w:t xml:space="preserve">of </w:t>
      </w:r>
      <w:r w:rsidRPr="0005167C">
        <w:rPr>
          <w:rFonts w:ascii="Arial" w:hAnsi="Arial" w:cs="Arial"/>
          <w:sz w:val="24"/>
          <w:lang w:val="en-GB"/>
        </w:rPr>
        <w:t xml:space="preserve">public concern. It is likely therefore that </w:t>
      </w:r>
      <w:r>
        <w:rPr>
          <w:rFonts w:ascii="Arial" w:hAnsi="Arial" w:cs="Arial"/>
          <w:sz w:val="24"/>
          <w:lang w:val="en-GB"/>
        </w:rPr>
        <w:t>the</w:t>
      </w:r>
      <w:r w:rsidRPr="0005167C">
        <w:rPr>
          <w:rFonts w:ascii="Arial" w:hAnsi="Arial" w:cs="Arial"/>
          <w:sz w:val="24"/>
          <w:lang w:val="en-GB"/>
        </w:rPr>
        <w:t xml:space="preserve"> enhanced protection</w:t>
      </w:r>
      <w:r>
        <w:rPr>
          <w:rFonts w:ascii="Arial" w:hAnsi="Arial" w:cs="Arial"/>
          <w:sz w:val="24"/>
          <w:lang w:val="en-GB"/>
        </w:rPr>
        <w:t xml:space="preserve"> to the right to freedom of expression </w:t>
      </w:r>
      <w:r w:rsidRPr="0005167C">
        <w:rPr>
          <w:rFonts w:ascii="Arial" w:hAnsi="Arial" w:cs="Arial"/>
          <w:sz w:val="24"/>
          <w:lang w:val="en-GB"/>
        </w:rPr>
        <w:t xml:space="preserve">applied. </w:t>
      </w:r>
      <w:r>
        <w:rPr>
          <w:rFonts w:ascii="Arial" w:hAnsi="Arial" w:cs="Arial"/>
          <w:sz w:val="24"/>
          <w:lang w:val="en-GB"/>
        </w:rPr>
        <w:t xml:space="preserve">If Councillor McGlinchey’s challenge was appropriate it would be protected under Article 10. </w:t>
      </w:r>
      <w:r w:rsidRPr="0005167C">
        <w:rPr>
          <w:rFonts w:ascii="Arial" w:hAnsi="Arial" w:cs="Arial"/>
          <w:sz w:val="24"/>
          <w:lang w:val="en-GB"/>
        </w:rPr>
        <w:t>In my view, public criticism was not appropriate in this case for the following reasons:</w:t>
      </w:r>
    </w:p>
    <w:p w:rsidR="009258DD" w:rsidRPr="0005167C" w:rsidRDefault="009258DD" w:rsidP="00FC7E61">
      <w:pPr>
        <w:pStyle w:val="NoSpacing"/>
        <w:ind w:left="360"/>
        <w:rPr>
          <w:rFonts w:ascii="Arial" w:hAnsi="Arial" w:cs="Arial"/>
          <w:sz w:val="24"/>
          <w:lang w:val="en-GB"/>
        </w:rPr>
      </w:pPr>
    </w:p>
    <w:p w:rsidR="009258DD" w:rsidRPr="0017420D" w:rsidRDefault="009258DD" w:rsidP="00FC7E61">
      <w:pPr>
        <w:pStyle w:val="NoSpacing"/>
        <w:numPr>
          <w:ilvl w:val="0"/>
          <w:numId w:val="29"/>
        </w:numPr>
        <w:rPr>
          <w:rFonts w:ascii="Arial" w:hAnsi="Arial" w:cs="Arial"/>
          <w:sz w:val="24"/>
          <w:lang w:val="en-GB"/>
        </w:rPr>
      </w:pPr>
      <w:r w:rsidRPr="0017420D">
        <w:rPr>
          <w:rFonts w:ascii="Arial" w:hAnsi="Arial" w:cs="Arial"/>
          <w:sz w:val="24"/>
          <w:lang w:val="en-GB"/>
        </w:rPr>
        <w:t xml:space="preserve">The Protocol sets out the appropriate procedure for councillors to follow where they wish to make a complaint against an officer. Councillor McGlincey’s </w:t>
      </w:r>
      <w:r>
        <w:rPr>
          <w:rFonts w:ascii="Arial" w:hAnsi="Arial" w:cs="Arial"/>
          <w:sz w:val="24"/>
          <w:lang w:val="en-GB"/>
        </w:rPr>
        <w:t xml:space="preserve">conduct was clearly outside the requirements of the </w:t>
      </w:r>
      <w:r w:rsidRPr="0017420D">
        <w:rPr>
          <w:rFonts w:ascii="Arial" w:hAnsi="Arial" w:cs="Arial"/>
          <w:sz w:val="24"/>
          <w:lang w:val="en-GB"/>
        </w:rPr>
        <w:t>Protocol</w:t>
      </w:r>
      <w:r>
        <w:rPr>
          <w:rFonts w:ascii="Arial" w:hAnsi="Arial" w:cs="Arial"/>
          <w:sz w:val="24"/>
          <w:lang w:val="en-GB"/>
        </w:rPr>
        <w:t>.</w:t>
      </w:r>
    </w:p>
    <w:p w:rsidR="009258DD" w:rsidRPr="008209A8" w:rsidRDefault="009258DD" w:rsidP="00FC7E61">
      <w:pPr>
        <w:pStyle w:val="NoSpacing"/>
        <w:numPr>
          <w:ilvl w:val="0"/>
          <w:numId w:val="29"/>
        </w:numPr>
        <w:rPr>
          <w:rFonts w:ascii="Arial" w:hAnsi="Arial" w:cs="Arial"/>
          <w:sz w:val="24"/>
          <w:lang w:val="en-GB"/>
        </w:rPr>
      </w:pPr>
      <w:r>
        <w:rPr>
          <w:rFonts w:ascii="Arial" w:hAnsi="Arial" w:cs="Arial"/>
          <w:sz w:val="24"/>
          <w:lang w:val="en-GB"/>
        </w:rPr>
        <w:t>Councillor McGlinchey made his comments contrary to the manner set out in his Council’s S</w:t>
      </w:r>
      <w:r w:rsidRPr="008209A8">
        <w:rPr>
          <w:rFonts w:ascii="Arial" w:hAnsi="Arial" w:cs="Arial"/>
          <w:sz w:val="24"/>
          <w:lang w:val="en-GB"/>
        </w:rPr>
        <w:t>tanding Orders</w:t>
      </w:r>
      <w:r>
        <w:rPr>
          <w:rFonts w:ascii="Arial" w:hAnsi="Arial" w:cs="Arial"/>
          <w:sz w:val="24"/>
          <w:lang w:val="en-GB"/>
        </w:rPr>
        <w:t xml:space="preserve">. </w:t>
      </w:r>
      <w:r w:rsidRPr="008209A8">
        <w:rPr>
          <w:rFonts w:ascii="Arial" w:hAnsi="Arial" w:cs="Arial"/>
          <w:sz w:val="24"/>
          <w:lang w:val="en-GB"/>
        </w:rPr>
        <w:t xml:space="preserve"> </w:t>
      </w:r>
      <w:r>
        <w:rPr>
          <w:rFonts w:ascii="Arial" w:hAnsi="Arial" w:cs="Arial"/>
          <w:sz w:val="24"/>
          <w:lang w:val="en-GB"/>
        </w:rPr>
        <w:t xml:space="preserve">As a result, </w:t>
      </w:r>
      <w:r w:rsidRPr="008209A8">
        <w:rPr>
          <w:rFonts w:ascii="Arial" w:hAnsi="Arial" w:cs="Arial"/>
          <w:sz w:val="24"/>
          <w:lang w:val="en-GB"/>
        </w:rPr>
        <w:t xml:space="preserve">Mr McPeake had no opportunity </w:t>
      </w:r>
      <w:r w:rsidRPr="008209A8">
        <w:rPr>
          <w:rFonts w:ascii="Arial" w:hAnsi="Arial" w:cs="Arial"/>
          <w:sz w:val="24"/>
        </w:rPr>
        <w:t xml:space="preserve">to explain to the other members the steps he had taken to assist Councillor McGlinchey </w:t>
      </w:r>
      <w:r>
        <w:rPr>
          <w:rFonts w:ascii="Arial" w:hAnsi="Arial" w:cs="Arial"/>
          <w:sz w:val="24"/>
        </w:rPr>
        <w:t>or</w:t>
      </w:r>
      <w:r w:rsidRPr="008209A8">
        <w:rPr>
          <w:rFonts w:ascii="Arial" w:hAnsi="Arial" w:cs="Arial"/>
          <w:sz w:val="24"/>
        </w:rPr>
        <w:t xml:space="preserve"> to defend his reputation. Mr McPeake’s statement </w:t>
      </w:r>
      <w:r>
        <w:rPr>
          <w:rFonts w:ascii="Arial" w:hAnsi="Arial" w:cs="Arial"/>
          <w:sz w:val="24"/>
        </w:rPr>
        <w:t xml:space="preserve">clearly </w:t>
      </w:r>
      <w:r w:rsidRPr="008209A8">
        <w:rPr>
          <w:rFonts w:ascii="Arial" w:hAnsi="Arial" w:cs="Arial"/>
          <w:sz w:val="24"/>
        </w:rPr>
        <w:t xml:space="preserve">indicates that he felt this to be particularly unfair. </w:t>
      </w:r>
    </w:p>
    <w:p w:rsidR="009258DD" w:rsidRPr="008209A8" w:rsidRDefault="009258DD" w:rsidP="00FC7E61">
      <w:pPr>
        <w:pStyle w:val="NoSpacing"/>
        <w:numPr>
          <w:ilvl w:val="0"/>
          <w:numId w:val="29"/>
        </w:numPr>
        <w:rPr>
          <w:rFonts w:ascii="Arial" w:hAnsi="Arial" w:cs="Arial"/>
          <w:sz w:val="24"/>
          <w:lang w:val="en-GB"/>
        </w:rPr>
      </w:pPr>
      <w:r w:rsidRPr="008209A8">
        <w:rPr>
          <w:rFonts w:ascii="Arial" w:hAnsi="Arial" w:cs="Arial"/>
          <w:sz w:val="24"/>
          <w:lang w:val="en-GB"/>
        </w:rPr>
        <w:t>Councillor McGlinchey spoke in a raised voice and he appears to have been somewhat aggressive in tone, although I note that Mr McPeake stated he had not felt threatened.</w:t>
      </w:r>
    </w:p>
    <w:p w:rsidR="009258DD" w:rsidRPr="008209A8" w:rsidRDefault="009258DD" w:rsidP="00FC7E61">
      <w:pPr>
        <w:pStyle w:val="NoSpacing"/>
        <w:numPr>
          <w:ilvl w:val="0"/>
          <w:numId w:val="29"/>
        </w:numPr>
        <w:rPr>
          <w:rFonts w:ascii="Arial" w:hAnsi="Arial" w:cs="Arial"/>
          <w:sz w:val="24"/>
          <w:lang w:val="en-GB"/>
        </w:rPr>
      </w:pPr>
      <w:r w:rsidRPr="008209A8">
        <w:rPr>
          <w:rFonts w:ascii="Arial" w:hAnsi="Arial" w:cs="Arial"/>
          <w:sz w:val="24"/>
          <w:lang w:val="en-GB"/>
        </w:rPr>
        <w:t>Councillor McGlinchey continued to criticise Mr McPeake despite clear indications from the Chair that his comments were not in order. Councillor McGlinchey also refused to accept an invitation from Alderman Hickey to withdraw his comments</w:t>
      </w:r>
      <w:r>
        <w:rPr>
          <w:rFonts w:ascii="Arial" w:hAnsi="Arial" w:cs="Arial"/>
          <w:sz w:val="24"/>
          <w:lang w:val="en-GB"/>
        </w:rPr>
        <w:t xml:space="preserve"> despite that fact that the Chief Executive had by this point reminded members that complaints about members of staff should be directed to him</w:t>
      </w:r>
      <w:r w:rsidRPr="008209A8">
        <w:rPr>
          <w:rFonts w:ascii="Arial" w:hAnsi="Arial" w:cs="Arial"/>
          <w:sz w:val="24"/>
          <w:lang w:val="en-GB"/>
        </w:rPr>
        <w:t>.</w:t>
      </w:r>
    </w:p>
    <w:p w:rsidR="009258DD" w:rsidRPr="008209A8" w:rsidRDefault="009258DD" w:rsidP="00FC7E61">
      <w:pPr>
        <w:pStyle w:val="NoSpacing"/>
        <w:numPr>
          <w:ilvl w:val="0"/>
          <w:numId w:val="29"/>
        </w:numPr>
        <w:rPr>
          <w:rFonts w:ascii="Arial" w:hAnsi="Arial" w:cs="Arial"/>
          <w:sz w:val="24"/>
          <w:lang w:val="en-GB"/>
        </w:rPr>
      </w:pPr>
      <w:r w:rsidRPr="008209A8">
        <w:rPr>
          <w:rFonts w:ascii="Arial" w:hAnsi="Arial" w:cs="Arial"/>
          <w:sz w:val="24"/>
          <w:lang w:val="en-GB"/>
        </w:rPr>
        <w:t xml:space="preserve">Councillor McGlinchey’s private apology after the meeting and his partial apology during the latter part of the meeting </w:t>
      </w:r>
      <w:r>
        <w:rPr>
          <w:rFonts w:ascii="Arial" w:hAnsi="Arial" w:cs="Arial"/>
          <w:sz w:val="24"/>
          <w:lang w:val="en-GB"/>
        </w:rPr>
        <w:t xml:space="preserve">indicate </w:t>
      </w:r>
      <w:r w:rsidRPr="008209A8">
        <w:rPr>
          <w:rFonts w:ascii="Arial" w:hAnsi="Arial" w:cs="Arial"/>
          <w:sz w:val="24"/>
          <w:lang w:val="en-GB"/>
        </w:rPr>
        <w:t xml:space="preserve">some acceptance on his part that his actions </w:t>
      </w:r>
      <w:r>
        <w:rPr>
          <w:rFonts w:ascii="Arial" w:hAnsi="Arial" w:cs="Arial"/>
          <w:sz w:val="24"/>
          <w:lang w:val="en-GB"/>
        </w:rPr>
        <w:t>had</w:t>
      </w:r>
      <w:r w:rsidRPr="008209A8">
        <w:rPr>
          <w:rFonts w:ascii="Arial" w:hAnsi="Arial" w:cs="Arial"/>
          <w:sz w:val="24"/>
          <w:lang w:val="en-GB"/>
        </w:rPr>
        <w:t xml:space="preserve"> </w:t>
      </w:r>
      <w:r>
        <w:rPr>
          <w:rFonts w:ascii="Arial" w:hAnsi="Arial" w:cs="Arial"/>
          <w:sz w:val="24"/>
          <w:lang w:val="en-GB"/>
        </w:rPr>
        <w:t xml:space="preserve">not </w:t>
      </w:r>
      <w:r w:rsidRPr="008209A8">
        <w:rPr>
          <w:rFonts w:ascii="Arial" w:hAnsi="Arial" w:cs="Arial"/>
          <w:sz w:val="24"/>
          <w:lang w:val="en-GB"/>
        </w:rPr>
        <w:t xml:space="preserve">been entirely appropriate. </w:t>
      </w:r>
    </w:p>
    <w:p w:rsidR="009258DD" w:rsidRPr="001B5221" w:rsidRDefault="009258DD" w:rsidP="00FC7E61">
      <w:pPr>
        <w:pStyle w:val="NoSpacing"/>
        <w:ind w:left="360"/>
        <w:rPr>
          <w:rFonts w:ascii="Arial" w:hAnsi="Arial" w:cs="Arial"/>
          <w:i/>
          <w:sz w:val="24"/>
          <w:highlight w:val="yellow"/>
          <w:u w:val="single"/>
        </w:rPr>
      </w:pPr>
    </w:p>
    <w:p w:rsidR="009258DD" w:rsidRPr="00C90684" w:rsidRDefault="009258DD" w:rsidP="00FC7E61">
      <w:pPr>
        <w:pStyle w:val="NoSpacing"/>
        <w:ind w:left="360"/>
        <w:rPr>
          <w:rFonts w:ascii="Arial" w:hAnsi="Arial" w:cs="Arial"/>
          <w:b/>
          <w:bCs/>
          <w:sz w:val="24"/>
          <w:lang w:val="en-GB"/>
        </w:rPr>
      </w:pPr>
    </w:p>
    <w:p w:rsidR="009258DD" w:rsidRPr="00BA6F2A" w:rsidRDefault="009258DD" w:rsidP="00FC7E61">
      <w:pPr>
        <w:rPr>
          <w:rFonts w:ascii="Arial" w:eastAsia="Times New Roman" w:hAnsi="Arial" w:cs="Arial"/>
          <w:b/>
          <w:sz w:val="24"/>
          <w:szCs w:val="24"/>
          <w:lang w:eastAsia="en-GB"/>
        </w:rPr>
      </w:pPr>
    </w:p>
    <w:sectPr w:rsidR="009258DD" w:rsidRPr="00BA6F2A" w:rsidSect="00630D67">
      <w:headerReference w:type="even" r:id="rId11"/>
      <w:footerReference w:type="default" r:id="rId12"/>
      <w:head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9F" w:rsidRDefault="00AF709F" w:rsidP="00FE4CF6">
      <w:r>
        <w:separator/>
      </w:r>
    </w:p>
  </w:endnote>
  <w:endnote w:type="continuationSeparator" w:id="0">
    <w:p w:rsidR="00AF709F" w:rsidRDefault="00AF709F" w:rsidP="00FE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178"/>
      <w:docPartObj>
        <w:docPartGallery w:val="Page Numbers (Bottom of Page)"/>
        <w:docPartUnique/>
      </w:docPartObj>
    </w:sdtPr>
    <w:sdtEndPr>
      <w:rPr>
        <w:rFonts w:ascii="Arial" w:hAnsi="Arial" w:cs="Arial"/>
        <w:sz w:val="20"/>
        <w:szCs w:val="20"/>
      </w:rPr>
    </w:sdtEndPr>
    <w:sdtContent>
      <w:p w:rsidR="00E70EA7" w:rsidRPr="00E70EA7" w:rsidRDefault="00C337AD">
        <w:pPr>
          <w:pStyle w:val="Footer"/>
          <w:jc w:val="right"/>
          <w:rPr>
            <w:rFonts w:ascii="Arial" w:hAnsi="Arial" w:cs="Arial"/>
            <w:sz w:val="20"/>
            <w:szCs w:val="20"/>
          </w:rPr>
        </w:pPr>
        <w:r w:rsidRPr="00E70EA7">
          <w:rPr>
            <w:rFonts w:ascii="Arial" w:hAnsi="Arial" w:cs="Arial"/>
            <w:sz w:val="20"/>
            <w:szCs w:val="20"/>
          </w:rPr>
          <w:fldChar w:fldCharType="begin"/>
        </w:r>
        <w:r w:rsidR="00E70EA7" w:rsidRPr="00E70EA7">
          <w:rPr>
            <w:rFonts w:ascii="Arial" w:hAnsi="Arial" w:cs="Arial"/>
            <w:sz w:val="20"/>
            <w:szCs w:val="20"/>
          </w:rPr>
          <w:instrText xml:space="preserve"> PAGE   \* MERGEFORMAT </w:instrText>
        </w:r>
        <w:r w:rsidRPr="00E70EA7">
          <w:rPr>
            <w:rFonts w:ascii="Arial" w:hAnsi="Arial" w:cs="Arial"/>
            <w:sz w:val="20"/>
            <w:szCs w:val="20"/>
          </w:rPr>
          <w:fldChar w:fldCharType="separate"/>
        </w:r>
        <w:r w:rsidR="002E61F9">
          <w:rPr>
            <w:rFonts w:ascii="Arial" w:hAnsi="Arial" w:cs="Arial"/>
            <w:noProof/>
            <w:sz w:val="20"/>
            <w:szCs w:val="20"/>
          </w:rPr>
          <w:t>1</w:t>
        </w:r>
        <w:r w:rsidRPr="00E70EA7">
          <w:rPr>
            <w:rFonts w:ascii="Arial" w:hAnsi="Arial" w:cs="Arial"/>
            <w:sz w:val="20"/>
            <w:szCs w:val="20"/>
          </w:rPr>
          <w:fldChar w:fldCharType="end"/>
        </w:r>
      </w:p>
    </w:sdtContent>
  </w:sdt>
  <w:p w:rsidR="00E70EA7" w:rsidRDefault="00E70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9F" w:rsidRDefault="00AF709F" w:rsidP="00FE4CF6">
      <w:r>
        <w:separator/>
      </w:r>
    </w:p>
  </w:footnote>
  <w:footnote w:type="continuationSeparator" w:id="0">
    <w:p w:rsidR="00AF709F" w:rsidRDefault="00AF709F" w:rsidP="00FE4CF6">
      <w:r>
        <w:continuationSeparator/>
      </w:r>
    </w:p>
  </w:footnote>
  <w:footnote w:id="1">
    <w:p w:rsidR="00D861B9" w:rsidRPr="00055DA7" w:rsidRDefault="00D861B9">
      <w:pPr>
        <w:pStyle w:val="FootnoteText"/>
        <w:rPr>
          <w:rFonts w:ascii="Arial" w:hAnsi="Arial" w:cs="Arial"/>
          <w:sz w:val="20"/>
          <w:szCs w:val="20"/>
          <w:lang w:val="en-GB"/>
        </w:rPr>
      </w:pPr>
      <w:r w:rsidRPr="00055DA7">
        <w:rPr>
          <w:rStyle w:val="FootnoteReference"/>
          <w:rFonts w:ascii="Arial" w:hAnsi="Arial" w:cs="Arial"/>
          <w:sz w:val="20"/>
          <w:szCs w:val="20"/>
        </w:rPr>
        <w:footnoteRef/>
      </w:r>
      <w:r w:rsidRPr="00055DA7">
        <w:rPr>
          <w:rFonts w:ascii="Arial" w:hAnsi="Arial" w:cs="Arial"/>
          <w:sz w:val="20"/>
          <w:szCs w:val="20"/>
        </w:rPr>
        <w:t xml:space="preserve"> The Commissioner has the power to delegate any function under Schedule 1, paragraph 5(8b) of the Public Services Ombudsman Act (Northern Ireland) 2016.</w:t>
      </w:r>
    </w:p>
  </w:footnote>
  <w:footnote w:id="2">
    <w:p w:rsidR="00055DA7" w:rsidRDefault="00055DA7">
      <w:pPr>
        <w:pStyle w:val="FootnoteText"/>
        <w:rPr>
          <w:rFonts w:ascii="Arial" w:hAnsi="Arial" w:cs="Arial"/>
          <w:sz w:val="20"/>
          <w:szCs w:val="20"/>
        </w:rPr>
      </w:pPr>
      <w:r w:rsidRPr="00055DA7">
        <w:rPr>
          <w:rStyle w:val="FootnoteReference"/>
          <w:rFonts w:ascii="Arial" w:hAnsi="Arial" w:cs="Arial"/>
          <w:sz w:val="20"/>
          <w:szCs w:val="20"/>
        </w:rPr>
        <w:footnoteRef/>
      </w:r>
      <w:r w:rsidRPr="00055DA7">
        <w:rPr>
          <w:rFonts w:ascii="Arial" w:hAnsi="Arial" w:cs="Arial"/>
          <w:sz w:val="20"/>
          <w:szCs w:val="20"/>
        </w:rPr>
        <w:t xml:space="preserve"> </w:t>
      </w:r>
      <w:r>
        <w:rPr>
          <w:rFonts w:ascii="Arial" w:hAnsi="Arial" w:cs="Arial"/>
          <w:sz w:val="20"/>
          <w:szCs w:val="20"/>
        </w:rPr>
        <w:t xml:space="preserve">A copy of the Code can be found at: </w:t>
      </w:r>
    </w:p>
    <w:p w:rsidR="00055DA7" w:rsidRPr="00055DA7" w:rsidRDefault="00AF709F">
      <w:pPr>
        <w:pStyle w:val="FootnoteText"/>
        <w:rPr>
          <w:rFonts w:ascii="Arial" w:hAnsi="Arial" w:cs="Arial"/>
          <w:sz w:val="20"/>
          <w:szCs w:val="20"/>
          <w:lang w:val="en-GB"/>
        </w:rPr>
      </w:pPr>
      <w:hyperlink r:id="rId1" w:history="1">
        <w:r w:rsidR="00055DA7" w:rsidRPr="00055DA7">
          <w:rPr>
            <w:rStyle w:val="Hyperlink"/>
            <w:rFonts w:ascii="Arial" w:hAnsi="Arial" w:cs="Arial"/>
            <w:sz w:val="20"/>
            <w:szCs w:val="20"/>
          </w:rPr>
          <w:t>https://nipso.org.uk/site/wp-content/uploads/2016/02/Code-of-Conduct.pdf</w:t>
        </w:r>
      </w:hyperlink>
      <w:r w:rsidR="00055DA7" w:rsidRPr="00055DA7">
        <w:rPr>
          <w:rFonts w:ascii="Arial" w:hAnsi="Arial" w:cs="Arial"/>
          <w:sz w:val="20"/>
          <w:szCs w:val="20"/>
        </w:rPr>
        <w:t xml:space="preserve"> </w:t>
      </w:r>
    </w:p>
  </w:footnote>
  <w:footnote w:id="3">
    <w:p w:rsidR="00FC7E61" w:rsidRPr="00FC7E61" w:rsidRDefault="00FC7E61">
      <w:pPr>
        <w:pStyle w:val="FootnoteText"/>
        <w:rPr>
          <w:rFonts w:ascii="Arial" w:hAnsi="Arial" w:cs="Arial"/>
          <w:sz w:val="20"/>
          <w:szCs w:val="20"/>
          <w:lang w:val="en-GB"/>
        </w:rPr>
      </w:pPr>
      <w:r w:rsidRPr="00FC7E61">
        <w:rPr>
          <w:rStyle w:val="FootnoteReference"/>
          <w:rFonts w:ascii="Arial" w:hAnsi="Arial" w:cs="Arial"/>
          <w:sz w:val="20"/>
          <w:szCs w:val="20"/>
        </w:rPr>
        <w:footnoteRef/>
      </w:r>
      <w:r w:rsidRPr="00FC7E61">
        <w:rPr>
          <w:rFonts w:ascii="Arial" w:hAnsi="Arial" w:cs="Arial"/>
          <w:sz w:val="20"/>
          <w:szCs w:val="20"/>
        </w:rPr>
        <w:t xml:space="preserve"> </w:t>
      </w:r>
      <w:r w:rsidRPr="00FC7E61">
        <w:rPr>
          <w:rFonts w:ascii="Arial" w:hAnsi="Arial" w:cs="Arial"/>
          <w:sz w:val="20"/>
          <w:szCs w:val="20"/>
          <w:lang w:val="en-GB"/>
        </w:rPr>
        <w:t>This can be obtained from the Department for Communities.</w:t>
      </w:r>
    </w:p>
  </w:footnote>
  <w:footnote w:id="4">
    <w:p w:rsidR="00055DA7" w:rsidRPr="00055DA7" w:rsidRDefault="00055DA7">
      <w:pPr>
        <w:pStyle w:val="FootnoteText"/>
        <w:rPr>
          <w:rFonts w:ascii="Arial" w:hAnsi="Arial" w:cs="Arial"/>
          <w:sz w:val="20"/>
          <w:szCs w:val="20"/>
          <w:lang w:val="en-GB"/>
        </w:rPr>
      </w:pPr>
      <w:r w:rsidRPr="00055DA7">
        <w:rPr>
          <w:rStyle w:val="FootnoteReference"/>
          <w:rFonts w:ascii="Arial" w:hAnsi="Arial" w:cs="Arial"/>
          <w:sz w:val="20"/>
          <w:szCs w:val="20"/>
        </w:rPr>
        <w:footnoteRef/>
      </w:r>
      <w:r w:rsidRPr="00055DA7">
        <w:rPr>
          <w:rFonts w:ascii="Arial" w:hAnsi="Arial" w:cs="Arial"/>
          <w:sz w:val="20"/>
          <w:szCs w:val="20"/>
        </w:rPr>
        <w:t xml:space="preserve"> </w:t>
      </w:r>
      <w:r w:rsidR="008D1208">
        <w:rPr>
          <w:rFonts w:ascii="Arial" w:hAnsi="Arial" w:cs="Arial"/>
          <w:sz w:val="20"/>
          <w:szCs w:val="20"/>
        </w:rPr>
        <w:t>T</w:t>
      </w:r>
      <w:r w:rsidR="008D1208" w:rsidRPr="008D1208">
        <w:rPr>
          <w:rFonts w:ascii="Arial" w:hAnsi="Arial" w:cs="Arial"/>
          <w:sz w:val="20"/>
          <w:szCs w:val="20"/>
        </w:rPr>
        <w:t xml:space="preserve">he procedures to be followed by the </w:t>
      </w:r>
      <w:r w:rsidR="008D1208">
        <w:rPr>
          <w:rFonts w:ascii="Arial" w:hAnsi="Arial" w:cs="Arial"/>
          <w:sz w:val="20"/>
          <w:szCs w:val="20"/>
        </w:rPr>
        <w:t xml:space="preserve">(Acting) </w:t>
      </w:r>
      <w:r w:rsidR="008D1208" w:rsidRPr="008D1208">
        <w:rPr>
          <w:rFonts w:ascii="Arial" w:hAnsi="Arial" w:cs="Arial"/>
          <w:sz w:val="20"/>
          <w:szCs w:val="20"/>
        </w:rPr>
        <w:t xml:space="preserve">Commissioner in exercising her powers to adjudicate on complaints alleging that a Councillor has breached the </w:t>
      </w:r>
      <w:r w:rsidR="008D1208">
        <w:rPr>
          <w:rFonts w:ascii="Arial" w:hAnsi="Arial" w:cs="Arial"/>
          <w:sz w:val="20"/>
          <w:szCs w:val="20"/>
        </w:rPr>
        <w:t xml:space="preserve">Code </w:t>
      </w:r>
      <w:r>
        <w:rPr>
          <w:rFonts w:ascii="Arial" w:hAnsi="Arial" w:cs="Arial"/>
          <w:sz w:val="20"/>
          <w:szCs w:val="20"/>
        </w:rPr>
        <w:t xml:space="preserve">can be found at: </w:t>
      </w:r>
      <w:hyperlink r:id="rId2" w:history="1">
        <w:r w:rsidRPr="00055DA7">
          <w:rPr>
            <w:rStyle w:val="Hyperlink"/>
            <w:rFonts w:ascii="Arial" w:hAnsi="Arial" w:cs="Arial"/>
            <w:sz w:val="20"/>
            <w:szCs w:val="20"/>
          </w:rPr>
          <w:t>https://nipso.org.uk/site/wp-content/uploads/2016/09/Adjudication-Procedures-September-2016.pdf</w:t>
        </w:r>
      </w:hyperlink>
      <w:r w:rsidRPr="00055DA7">
        <w:rPr>
          <w:rFonts w:ascii="Arial" w:hAnsi="Arial" w:cs="Arial"/>
          <w:sz w:val="20"/>
          <w:szCs w:val="20"/>
        </w:rPr>
        <w:t xml:space="preserve"> </w:t>
      </w:r>
    </w:p>
  </w:footnote>
  <w:footnote w:id="5">
    <w:p w:rsidR="003A1493" w:rsidRDefault="003A1493">
      <w:pPr>
        <w:pStyle w:val="FootnoteText"/>
        <w:rPr>
          <w:rFonts w:ascii="Arial" w:hAnsi="Arial" w:cs="Arial"/>
          <w:sz w:val="20"/>
          <w:szCs w:val="20"/>
        </w:rPr>
      </w:pPr>
      <w:r w:rsidRPr="003A1493">
        <w:rPr>
          <w:rStyle w:val="FootnoteReference"/>
          <w:rFonts w:ascii="Arial" w:hAnsi="Arial" w:cs="Arial"/>
          <w:sz w:val="20"/>
          <w:szCs w:val="20"/>
        </w:rPr>
        <w:footnoteRef/>
      </w:r>
      <w:r>
        <w:rPr>
          <w:rFonts w:ascii="Arial" w:hAnsi="Arial" w:cs="Arial"/>
          <w:sz w:val="20"/>
          <w:szCs w:val="20"/>
        </w:rPr>
        <w:t xml:space="preserve"> The Sanction Guidelines can be found at:</w:t>
      </w:r>
    </w:p>
    <w:p w:rsidR="003A1493" w:rsidRPr="003A1493" w:rsidRDefault="00AF709F">
      <w:pPr>
        <w:pStyle w:val="FootnoteText"/>
        <w:rPr>
          <w:rFonts w:ascii="Arial" w:hAnsi="Arial" w:cs="Arial"/>
          <w:sz w:val="20"/>
          <w:szCs w:val="20"/>
          <w:lang w:val="en-GB"/>
        </w:rPr>
      </w:pPr>
      <w:hyperlink r:id="rId3" w:history="1">
        <w:r w:rsidR="003A1493" w:rsidRPr="003A1493">
          <w:rPr>
            <w:rStyle w:val="Hyperlink"/>
            <w:rFonts w:ascii="Arial" w:hAnsi="Arial" w:cs="Arial"/>
            <w:sz w:val="20"/>
            <w:szCs w:val="20"/>
          </w:rPr>
          <w:t>https://nipso.org.uk/site/wp-content/uploads/2016/08/sanctions-guidelines-June-2016.pdf</w:t>
        </w:r>
      </w:hyperlink>
      <w:r w:rsidR="003A1493" w:rsidRPr="003A1493">
        <w:rPr>
          <w:rFonts w:ascii="Arial" w:hAnsi="Arial" w:cs="Arial"/>
          <w:sz w:val="20"/>
          <w:szCs w:val="20"/>
        </w:rPr>
        <w:t xml:space="preserve"> </w:t>
      </w:r>
    </w:p>
  </w:footnote>
  <w:footnote w:id="6">
    <w:p w:rsidR="003A1493" w:rsidRPr="003A1493" w:rsidRDefault="003A1493" w:rsidP="003A1493">
      <w:pPr>
        <w:pStyle w:val="FootnoteText"/>
        <w:rPr>
          <w:rFonts w:ascii="Arial" w:hAnsi="Arial" w:cs="Arial"/>
          <w:sz w:val="20"/>
          <w:szCs w:val="20"/>
          <w:lang w:val="en-GB"/>
        </w:rPr>
      </w:pPr>
      <w:r w:rsidRPr="003A1493">
        <w:rPr>
          <w:rStyle w:val="FootnoteReference"/>
          <w:rFonts w:ascii="Arial" w:hAnsi="Arial" w:cs="Arial"/>
          <w:sz w:val="20"/>
          <w:szCs w:val="20"/>
        </w:rPr>
        <w:footnoteRef/>
      </w:r>
      <w:r w:rsidRPr="003A1493">
        <w:rPr>
          <w:rFonts w:ascii="Arial" w:hAnsi="Arial" w:cs="Arial"/>
          <w:sz w:val="20"/>
          <w:szCs w:val="20"/>
        </w:rPr>
        <w:t xml:space="preserve"> </w:t>
      </w:r>
      <w:r w:rsidRPr="003A1493">
        <w:rPr>
          <w:rFonts w:ascii="Arial" w:hAnsi="Arial" w:cs="Arial"/>
          <w:sz w:val="20"/>
          <w:szCs w:val="20"/>
          <w:lang w:val="en-GB"/>
        </w:rPr>
        <w:t>The Alternative Action Policy can be found at:</w:t>
      </w:r>
    </w:p>
    <w:p w:rsidR="003A1493" w:rsidRPr="003A1493" w:rsidRDefault="00AF709F" w:rsidP="003A1493">
      <w:pPr>
        <w:pStyle w:val="FootnoteText"/>
        <w:rPr>
          <w:lang w:val="en-GB"/>
        </w:rPr>
      </w:pPr>
      <w:hyperlink r:id="rId4" w:history="1">
        <w:r w:rsidR="003A1493" w:rsidRPr="003A1493">
          <w:rPr>
            <w:rStyle w:val="Hyperlink"/>
            <w:rFonts w:ascii="Arial" w:hAnsi="Arial" w:cs="Arial"/>
            <w:sz w:val="20"/>
            <w:szCs w:val="20"/>
            <w:lang w:val="en-GB"/>
          </w:rPr>
          <w:t>https://nipso.org.uk/site/wp-content/uploads/2016/02/FINAL-Alternative-Actions-Policy-launched-on-21-June-2016.pdf</w:t>
        </w:r>
      </w:hyperlink>
      <w:r w:rsidR="003A1493">
        <w:rPr>
          <w:lang w:val="en-GB"/>
        </w:rPr>
        <w:t xml:space="preserve"> </w:t>
      </w:r>
    </w:p>
  </w:footnote>
  <w:footnote w:id="7">
    <w:p w:rsidR="004E12AD" w:rsidRPr="004E12AD" w:rsidRDefault="004E12AD">
      <w:pPr>
        <w:pStyle w:val="FootnoteText"/>
        <w:rPr>
          <w:rFonts w:ascii="Arial" w:hAnsi="Arial" w:cs="Arial"/>
          <w:sz w:val="20"/>
          <w:szCs w:val="20"/>
          <w:lang w:val="en-GB"/>
        </w:rPr>
      </w:pPr>
      <w:r w:rsidRPr="004E12AD">
        <w:rPr>
          <w:rStyle w:val="FootnoteReference"/>
          <w:rFonts w:ascii="Arial" w:hAnsi="Arial" w:cs="Arial"/>
          <w:sz w:val="20"/>
          <w:szCs w:val="20"/>
        </w:rPr>
        <w:footnoteRef/>
      </w:r>
      <w:r w:rsidRPr="004E12AD">
        <w:rPr>
          <w:rFonts w:ascii="Arial" w:hAnsi="Arial" w:cs="Arial"/>
          <w:sz w:val="20"/>
          <w:szCs w:val="20"/>
        </w:rPr>
        <w:t xml:space="preserve"> </w:t>
      </w:r>
      <w:r w:rsidRPr="004E12AD">
        <w:rPr>
          <w:rFonts w:ascii="Arial" w:hAnsi="Arial" w:cs="Arial"/>
          <w:sz w:val="20"/>
          <w:szCs w:val="20"/>
          <w:lang w:val="en-GB"/>
        </w:rPr>
        <w:t>Not included here – can be obtained from the Department for Communities</w:t>
      </w:r>
    </w:p>
  </w:footnote>
  <w:footnote w:id="8">
    <w:p w:rsidR="009258DD" w:rsidRPr="00E26A15" w:rsidRDefault="009258DD" w:rsidP="009258DD">
      <w:pPr>
        <w:pStyle w:val="FootnoteText"/>
        <w:rPr>
          <w:sz w:val="18"/>
          <w:szCs w:val="18"/>
        </w:rPr>
      </w:pPr>
      <w:r w:rsidRPr="00E26A15">
        <w:rPr>
          <w:rStyle w:val="FootnoteReference"/>
          <w:sz w:val="18"/>
          <w:szCs w:val="18"/>
        </w:rPr>
        <w:footnoteRef/>
      </w:r>
      <w:r w:rsidRPr="00E26A15">
        <w:rPr>
          <w:sz w:val="18"/>
          <w:szCs w:val="18"/>
        </w:rPr>
        <w:t xml:space="preserve"> </w:t>
      </w:r>
      <w:r w:rsidRPr="00E26A15">
        <w:rPr>
          <w:rFonts w:cs="Arial"/>
          <w:sz w:val="18"/>
          <w:szCs w:val="18"/>
        </w:rPr>
        <w:t>Heesom v Public Services Ombudsman for Wales [2014] EWHC 1504 (Admin)]</w:t>
      </w:r>
      <w:r>
        <w:rPr>
          <w:rFonts w:cs="Arial"/>
          <w:sz w:val="18"/>
          <w:szCs w:val="18"/>
        </w:rPr>
        <w:t xml:space="preserve">, a copy is available at </w:t>
      </w:r>
      <w:hyperlink r:id="rId5" w:history="1">
        <w:r w:rsidRPr="00BE21EA">
          <w:rPr>
            <w:rStyle w:val="Hyperlink"/>
            <w:rFonts w:cs="Arial"/>
            <w:sz w:val="18"/>
            <w:szCs w:val="18"/>
          </w:rPr>
          <w:t>http://www.bailii.org/ew/cases/EWHC/Admin/2014/1504.html</w:t>
        </w:r>
      </w:hyperlink>
      <w:r>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CA" w:rsidRDefault="00A5093C">
    <w:pPr>
      <w:pStyle w:val="Header"/>
    </w:pPr>
    <w:r>
      <w:rPr>
        <w:noProof/>
        <w:lang w:eastAsia="en-GB"/>
      </w:rPr>
      <mc:AlternateContent>
        <mc:Choice Requires="wps">
          <w:drawing>
            <wp:anchor distT="0" distB="0" distL="114300" distR="114300" simplePos="0" relativeHeight="251667456" behindDoc="1" locked="0" layoutInCell="0" allowOverlap="1" wp14:anchorId="272FEA99" wp14:editId="74A1A453">
              <wp:simplePos x="0" y="0"/>
              <wp:positionH relativeFrom="margin">
                <wp:align>center</wp:align>
              </wp:positionH>
              <wp:positionV relativeFrom="margin">
                <wp:align>center</wp:align>
              </wp:positionV>
              <wp:extent cx="6056630" cy="2018665"/>
              <wp:effectExtent l="0" t="1676400" r="0" b="130556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093C" w:rsidRDefault="00A5093C" w:rsidP="00A5093C">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2FEA99" id="_x0000_t202" coordsize="21600,21600" o:spt="202" path="m,l,21600r21600,l21600,xe">
              <v:stroke joinstyle="miter"/>
              <v:path gradientshapeok="t" o:connecttype="rect"/>
            </v:shapetype>
            <v:shape id="WordArt 5" o:spid="_x0000_s1026" type="#_x0000_t202" style="position:absolute;left:0;text-align:left;margin-left:0;margin-top:0;width:476.9pt;height:158.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e6hgIAAPwEAAAOAAAAZHJzL2Uyb0RvYy54bWysVE2PmzAQvVfqf7B8zwJZwga0ZLVf6WXb&#10;rrSp9uxgE9yCx7WdQFT1v3ds2K/2UlXNwTHj4c2bec+cXwxdSw7CWAmqpMlJTIlQFXCpdiX9slnP&#10;lpRYxxRnLShR0qOw9GL1/t15rwsxhwZaLgxBEGWLXpe0cU4XUWSrRnTMnoAWCg9rMB1z+Gh2ETes&#10;R/SujeZxnEU9GK4NVMJajN6Mh3QV8OtaVO5zXVvhSFtS5ObCasK69Wu0OmfFzjDdyGqiwf6BRcek&#10;wqLPUDfMMbI38g+oTlYGLNTupIIugrqWlQg9YDdJ/Fs3Dw3TIvSCw7H6eUz2/8FWnw73hkhe0lNK&#10;FOtQokec6KVxZOGH02tbYM6Dxiw3XMGAIodGrb6D6pslCq4bpnbi0hjoG8E4kksQagqHFjZHjbgh&#10;uhGDu+USdUg8fPQKfyxmfaVt/xE4vsL2DkK1oTYdMeBfW+ax/4Uwzo8gIxT2+CwmFiAVBrN4kWWn&#10;eFThGQ53mWWho4gVHs2LpY11HwR0xG9KatAtAZYd7qzz7F5SfDoiY3zajer+yJN5Gl/N89k6W57N&#10;0nW6mOVn8XIWJ/lVnsVpnt6sf3rQJC0ayblQd1KJJ6cl6d8pOXl+9EjwGulLmi/mi8DXQiv5Wrat&#10;52bNbnvdGnJg3vLjrMZe3qQZ2CuOcVZ40W6nvWOyHffRW8ZhGDiAp/8wiKCeF2yUzg3bARG9pFvg&#10;R9Sxx4tVUvt9z4xAT+y7a0BSaITaQDf5zD97Gl6DzfDIjJ7kcFjuvn26WEETn7fjk08Z/4pAXYv3&#10;FXsli+CKsdMpedJvRA2z0ZfoqLUM4r7wnHyIVyy0N30O/B1+/RyyXj5aq18AAAD//wMAUEsDBBQA&#10;BgAIAAAAIQCTH4XO3AAAAAUBAAAPAAAAZHJzL2Rvd25yZXYueG1sTI/NTsMwEITvSLyDtUjcqFMi&#10;fprGqRARhx7bIs5uvE1S7HWInSbl6Vm4lMtIq1nNfJOvJmfFCfvQelIwnyUgkCpvWqoVvO/e7p5B&#10;hKjJaOsJFZwxwKq4vsp1ZvxIGzxtYy04hEKmFTQxdpmUoWrQ6TDzHRJ7B987Hfnsa2l6PXK4s/I+&#10;SR6l0y1xQ6M7fG2w+twOToH5Ppy7dBx36/WmHL5sW5b4cVTq9mZ6WYKIOMXLM/ziMzoUzLT3A5kg&#10;rAIeEv+UvcVDyjP2CtL50wJkkcv/9MUPAAAA//8DAFBLAQItABQABgAIAAAAIQC2gziS/gAAAOEB&#10;AAATAAAAAAAAAAAAAAAAAAAAAABbQ29udGVudF9UeXBlc10ueG1sUEsBAi0AFAAGAAgAAAAhADj9&#10;If/WAAAAlAEAAAsAAAAAAAAAAAAAAAAALwEAAF9yZWxzLy5yZWxzUEsBAi0AFAAGAAgAAAAhAGfq&#10;F7qGAgAA/AQAAA4AAAAAAAAAAAAAAAAALgIAAGRycy9lMm9Eb2MueG1sUEsBAi0AFAAGAAgAAAAh&#10;AJMfhc7cAAAABQEAAA8AAAAAAAAAAAAAAAAA4AQAAGRycy9kb3ducmV2LnhtbFBLBQYAAAAABAAE&#10;APMAAADpBQAAAAA=&#10;" o:allowincell="f" filled="f" stroked="f">
              <v:stroke joinstyle="round"/>
              <o:lock v:ext="edit" shapetype="t"/>
              <v:textbox style="mso-fit-shape-to-text:t">
                <w:txbxContent>
                  <w:p w:rsidR="00A5093C" w:rsidRDefault="00A5093C" w:rsidP="00A5093C">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AF709F">
      <w:rPr>
        <w:noProof/>
      </w:rPr>
      <w:pict w14:anchorId="7447C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6.9pt;height:158.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AF709F">
      <w:rPr>
        <w:noProof/>
      </w:rPr>
      <w:pict w14:anchorId="008B6B79">
        <v:shape id="PowerPlusWaterMarkObject1" o:spid="_x0000_s2049" type="#_x0000_t136" style="position:absolute;left:0;text-align:left;margin-left:0;margin-top:0;width:476.9pt;height:158.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CA" w:rsidRDefault="00A5093C">
    <w:pPr>
      <w:pStyle w:val="Header"/>
    </w:pPr>
    <w:r>
      <w:rPr>
        <w:noProof/>
        <w:lang w:eastAsia="en-GB"/>
      </w:rPr>
      <mc:AlternateContent>
        <mc:Choice Requires="wps">
          <w:drawing>
            <wp:anchor distT="0" distB="0" distL="114300" distR="114300" simplePos="0" relativeHeight="251669504" behindDoc="1" locked="0" layoutInCell="0" allowOverlap="1" wp14:anchorId="7FA6A572" wp14:editId="345D22F3">
              <wp:simplePos x="0" y="0"/>
              <wp:positionH relativeFrom="margin">
                <wp:align>center</wp:align>
              </wp:positionH>
              <wp:positionV relativeFrom="margin">
                <wp:align>center</wp:align>
              </wp:positionV>
              <wp:extent cx="6056630" cy="2018665"/>
              <wp:effectExtent l="0" t="1676400" r="0" b="130556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093C" w:rsidRDefault="00A5093C" w:rsidP="00A5093C">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A6A572" id="_x0000_t202" coordsize="21600,21600" o:spt="202" path="m,l,21600r21600,l21600,xe">
              <v:stroke joinstyle="miter"/>
              <v:path gradientshapeok="t" o:connecttype="rect"/>
            </v:shapetype>
            <v:shape id="WordArt 6" o:spid="_x0000_s1027" type="#_x0000_t202" style="position:absolute;left:0;text-align:left;margin-left:0;margin-top:0;width:476.9pt;height:158.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gPiAIAAAMFAAAOAAAAZHJzL2Uyb0RvYy54bWysVE2PmzAQvVfqf7B8zwIpYQNastqv9LJt&#10;V9pUe3awCW7B49pOIFr1v3ds2K/2UlXNwTHj4c2bec+cnQ9dSw7CWAmqpMlJTIlQFXCpdiX9ulnP&#10;lpRYxxRnLShR0qOw9Hz1/t1ZrwsxhwZaLgxBEGWLXpe0cU4XUWSrRnTMnoAWCg9rMB1z+Gh2ETes&#10;R/SujeZxnEU9GK4NVMJajF6Ph3QV8OtaVO5LXVvhSFtS5ObCasK69Wu0OmPFzjDdyGqiwf6BRcek&#10;wqLPUNfMMbI38g+oTlYGLNTupIIugrqWlQg9YDdJ/Fs39w3TIvSCw7H6eUz2/8FWnw93hkhe0jkl&#10;inUo0QNO9MI4kvnh9NoWmHOvMcsNlzCgyKFRq2+h+m6JgquGqZ24MAb6RjCO5BKEmsKhhc1RI26I&#10;bsTgbrhEHRIPH73CH4tZX2nbfwKOr7C9g1BtqE1HDPjXlnnsfyGM8yPICIU9PouJBUiFwSxeZNkH&#10;PKrwDIe7zLJFKMkKj+bF0sa6jwI64jclNeiWAMsOt9Z5di8pPh2RMT7tRnUf82SexpfzfLbOlqez&#10;dJ0uZvlpvJzFSX6ZZ3Gap9frnx40SYtGci7UrVTiyWlJ+ndKTp4fPRK8RvqS5ov5IvC10Eq+lm3r&#10;uVmz2161hhyYt/w4q7GXN2kG9opjnBVetJtp75hsx330lnEYBg7g6T8MIqjnBRulc8N2CFYK0npl&#10;t8CPKGeP96uk9seeGYHW2HdXgNzQD7WBbrKbf/ZsvBSb4YEZPanisOpd+3S/gjQ+b8cnuzL+DYG6&#10;Fq8ttkwWwRxjw1PyJOOIGkakL9BYaxk0fuE52RFvWuhy+ir4q/z6OWS9fLtWvwAAAP//AwBQSwME&#10;FAAGAAgAAAAhAJMfhc7cAAAABQEAAA8AAABkcnMvZG93bnJldi54bWxMj81OwzAQhO9IvIO1SNyo&#10;UyJ+msapEBGHHtsizm68TVLsdYidJuXpWbiUy0irWc18k68mZ8UJ+9B6UjCfJSCQKm9aqhW8797u&#10;nkGEqMlo6wkVnDHAqri+ynVm/EgbPG1jLTiEQqYVNDF2mZShatDpMPMdEnsH3zsd+exraXo9criz&#10;8j5JHqXTLXFDozt8bbD63A5Ogfk+nLt0HHfr9aYcvmxblvhxVOr2ZnpZgog4xcsz/OIzOhTMtPcD&#10;mSCsAh4S/5S9xUPKM/YK0vnTAmSRy//0xQ8AAAD//wMAUEsBAi0AFAAGAAgAAAAhALaDOJL+AAAA&#10;4QEAABMAAAAAAAAAAAAAAAAAAAAAAFtDb250ZW50X1R5cGVzXS54bWxQSwECLQAUAAYACAAAACEA&#10;OP0h/9YAAACUAQAACwAAAAAAAAAAAAAAAAAvAQAAX3JlbHMvLnJlbHNQSwECLQAUAAYACAAAACEA&#10;Q/O4D4gCAAADBQAADgAAAAAAAAAAAAAAAAAuAgAAZHJzL2Uyb0RvYy54bWxQSwECLQAUAAYACAAA&#10;ACEAkx+FztwAAAAFAQAADwAAAAAAAAAAAAAAAADiBAAAZHJzL2Rvd25yZXYueG1sUEsFBgAAAAAE&#10;AAQA8wAAAOsFAAAAAA==&#10;" o:allowincell="f" filled="f" stroked="f">
              <v:stroke joinstyle="round"/>
              <o:lock v:ext="edit" shapetype="t"/>
              <v:textbox style="mso-fit-shape-to-text:t">
                <w:txbxContent>
                  <w:p w:rsidR="00A5093C" w:rsidRDefault="00A5093C" w:rsidP="00A5093C">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AF709F">
      <w:rPr>
        <w:noProof/>
      </w:rPr>
      <w:pict w14:anchorId="3725F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76.9pt;height:158.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60695"/>
    <w:multiLevelType w:val="hybridMultilevel"/>
    <w:tmpl w:val="4D24B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F3478A"/>
    <w:multiLevelType w:val="hybridMultilevel"/>
    <w:tmpl w:val="682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A2996"/>
    <w:multiLevelType w:val="hybridMultilevel"/>
    <w:tmpl w:val="3B9C2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7142B"/>
    <w:multiLevelType w:val="hybridMultilevel"/>
    <w:tmpl w:val="F6583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4B021B"/>
    <w:multiLevelType w:val="hybridMultilevel"/>
    <w:tmpl w:val="CEE83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A7991"/>
    <w:multiLevelType w:val="hybridMultilevel"/>
    <w:tmpl w:val="FE48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F01DC"/>
    <w:multiLevelType w:val="hybridMultilevel"/>
    <w:tmpl w:val="6226E0BA"/>
    <w:lvl w:ilvl="0" w:tplc="0809000F">
      <w:start w:val="6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D0380"/>
    <w:multiLevelType w:val="hybridMultilevel"/>
    <w:tmpl w:val="DBEC70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2E3702"/>
    <w:multiLevelType w:val="hybridMultilevel"/>
    <w:tmpl w:val="1B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764E5"/>
    <w:multiLevelType w:val="hybridMultilevel"/>
    <w:tmpl w:val="182EF6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C38E3"/>
    <w:multiLevelType w:val="hybridMultilevel"/>
    <w:tmpl w:val="1C343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943E07"/>
    <w:multiLevelType w:val="hybridMultilevel"/>
    <w:tmpl w:val="8BE20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553DC"/>
    <w:multiLevelType w:val="hybridMultilevel"/>
    <w:tmpl w:val="F09E6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B3D39"/>
    <w:multiLevelType w:val="hybridMultilevel"/>
    <w:tmpl w:val="2AC06186"/>
    <w:lvl w:ilvl="0" w:tplc="6B6A6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654EE"/>
    <w:multiLevelType w:val="hybridMultilevel"/>
    <w:tmpl w:val="0A6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84FDF"/>
    <w:multiLevelType w:val="hybridMultilevel"/>
    <w:tmpl w:val="AA1EB292"/>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83880"/>
    <w:multiLevelType w:val="hybridMultilevel"/>
    <w:tmpl w:val="2F448A4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BC4F0B"/>
    <w:multiLevelType w:val="hybridMultilevel"/>
    <w:tmpl w:val="DBEC70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C90B95"/>
    <w:multiLevelType w:val="hybridMultilevel"/>
    <w:tmpl w:val="3B6CF53A"/>
    <w:lvl w:ilvl="0" w:tplc="FEDE126A">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466DC"/>
    <w:multiLevelType w:val="hybridMultilevel"/>
    <w:tmpl w:val="C226A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C52EC"/>
    <w:multiLevelType w:val="hybridMultilevel"/>
    <w:tmpl w:val="CC7AF0C6"/>
    <w:lvl w:ilvl="0" w:tplc="9EE07200">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017884"/>
    <w:multiLevelType w:val="hybridMultilevel"/>
    <w:tmpl w:val="0010B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90629"/>
    <w:multiLevelType w:val="hybridMultilevel"/>
    <w:tmpl w:val="07FE0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3B2A8D"/>
    <w:multiLevelType w:val="hybridMultilevel"/>
    <w:tmpl w:val="0010B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4B69CA"/>
    <w:multiLevelType w:val="hybridMultilevel"/>
    <w:tmpl w:val="B688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152214"/>
    <w:multiLevelType w:val="hybridMultilevel"/>
    <w:tmpl w:val="434C2F58"/>
    <w:lvl w:ilvl="0" w:tplc="08090011">
      <w:start w:val="1"/>
      <w:numFmt w:val="decimal"/>
      <w:lvlText w:val="%1)"/>
      <w:lvlJc w:val="left"/>
      <w:pPr>
        <w:ind w:left="1080" w:hanging="360"/>
      </w:pPr>
      <w:rPr>
        <w:rFonts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F13064"/>
    <w:multiLevelType w:val="hybridMultilevel"/>
    <w:tmpl w:val="229A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F77A3"/>
    <w:multiLevelType w:val="hybridMultilevel"/>
    <w:tmpl w:val="6680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94EFB"/>
    <w:multiLevelType w:val="hybridMultilevel"/>
    <w:tmpl w:val="85B4F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6"/>
  </w:num>
  <w:num w:numId="3">
    <w:abstractNumId w:val="2"/>
  </w:num>
  <w:num w:numId="4">
    <w:abstractNumId w:val="27"/>
  </w:num>
  <w:num w:numId="5">
    <w:abstractNumId w:val="8"/>
  </w:num>
  <w:num w:numId="6">
    <w:abstractNumId w:val="24"/>
  </w:num>
  <w:num w:numId="7">
    <w:abstractNumId w:val="4"/>
  </w:num>
  <w:num w:numId="8">
    <w:abstractNumId w:val="11"/>
  </w:num>
  <w:num w:numId="9">
    <w:abstractNumId w:val="9"/>
  </w:num>
  <w:num w:numId="10">
    <w:abstractNumId w:val="29"/>
  </w:num>
  <w:num w:numId="11">
    <w:abstractNumId w:val="20"/>
  </w:num>
  <w:num w:numId="12">
    <w:abstractNumId w:val="18"/>
  </w:num>
  <w:num w:numId="13">
    <w:abstractNumId w:val="3"/>
  </w:num>
  <w:num w:numId="14">
    <w:abstractNumId w:val="15"/>
  </w:num>
  <w:num w:numId="15">
    <w:abstractNumId w:val="1"/>
  </w:num>
  <w:num w:numId="16">
    <w:abstractNumId w:val="22"/>
  </w:num>
  <w:num w:numId="17">
    <w:abstractNumId w:val="25"/>
  </w:num>
  <w:num w:numId="18">
    <w:abstractNumId w:val="10"/>
  </w:num>
  <w:num w:numId="19">
    <w:abstractNumId w:val="23"/>
  </w:num>
  <w:num w:numId="20">
    <w:abstractNumId w:val="13"/>
  </w:num>
  <w:num w:numId="21">
    <w:abstractNumId w:val="12"/>
  </w:num>
  <w:num w:numId="22">
    <w:abstractNumId w:val="0"/>
  </w:num>
  <w:num w:numId="23">
    <w:abstractNumId w:val="5"/>
  </w:num>
  <w:num w:numId="24">
    <w:abstractNumId w:val="16"/>
  </w:num>
  <w:num w:numId="25">
    <w:abstractNumId w:val="21"/>
  </w:num>
  <w:num w:numId="26">
    <w:abstractNumId w:val="26"/>
  </w:num>
  <w:num w:numId="27">
    <w:abstractNumId w:val="19"/>
  </w:num>
  <w:num w:numId="28">
    <w:abstractNumId w:val="17"/>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74"/>
    <w:rsid w:val="000250F3"/>
    <w:rsid w:val="0003234E"/>
    <w:rsid w:val="00055DA7"/>
    <w:rsid w:val="00094D42"/>
    <w:rsid w:val="000B5101"/>
    <w:rsid w:val="000C35B7"/>
    <w:rsid w:val="00102290"/>
    <w:rsid w:val="00102BE9"/>
    <w:rsid w:val="00132BD7"/>
    <w:rsid w:val="001641A6"/>
    <w:rsid w:val="00190511"/>
    <w:rsid w:val="001E593F"/>
    <w:rsid w:val="0021303D"/>
    <w:rsid w:val="002215FB"/>
    <w:rsid w:val="00235212"/>
    <w:rsid w:val="00256ECB"/>
    <w:rsid w:val="002E61F9"/>
    <w:rsid w:val="00316328"/>
    <w:rsid w:val="00342F3F"/>
    <w:rsid w:val="00367C87"/>
    <w:rsid w:val="003847F0"/>
    <w:rsid w:val="00390512"/>
    <w:rsid w:val="003A1493"/>
    <w:rsid w:val="003C2F1F"/>
    <w:rsid w:val="003C3C65"/>
    <w:rsid w:val="003C5809"/>
    <w:rsid w:val="003F4210"/>
    <w:rsid w:val="00410E42"/>
    <w:rsid w:val="00414F20"/>
    <w:rsid w:val="004A4EDB"/>
    <w:rsid w:val="004A57F6"/>
    <w:rsid w:val="004B322F"/>
    <w:rsid w:val="004C4D6A"/>
    <w:rsid w:val="004E12AD"/>
    <w:rsid w:val="004E58DD"/>
    <w:rsid w:val="00521021"/>
    <w:rsid w:val="0052428F"/>
    <w:rsid w:val="00544694"/>
    <w:rsid w:val="00561457"/>
    <w:rsid w:val="0056162B"/>
    <w:rsid w:val="00565857"/>
    <w:rsid w:val="005A2C5C"/>
    <w:rsid w:val="005D73C6"/>
    <w:rsid w:val="005F584E"/>
    <w:rsid w:val="00603CB4"/>
    <w:rsid w:val="00630D67"/>
    <w:rsid w:val="00676A35"/>
    <w:rsid w:val="00681F0B"/>
    <w:rsid w:val="00687623"/>
    <w:rsid w:val="006A0324"/>
    <w:rsid w:val="006A49B2"/>
    <w:rsid w:val="006C54F2"/>
    <w:rsid w:val="006E16F6"/>
    <w:rsid w:val="006F5324"/>
    <w:rsid w:val="00714833"/>
    <w:rsid w:val="007319B5"/>
    <w:rsid w:val="00773C89"/>
    <w:rsid w:val="007B19A0"/>
    <w:rsid w:val="007B6386"/>
    <w:rsid w:val="007E5EE2"/>
    <w:rsid w:val="007E6AB4"/>
    <w:rsid w:val="007E7BEA"/>
    <w:rsid w:val="007F0574"/>
    <w:rsid w:val="00805C8E"/>
    <w:rsid w:val="00861389"/>
    <w:rsid w:val="0087027A"/>
    <w:rsid w:val="008A2F00"/>
    <w:rsid w:val="008C54FB"/>
    <w:rsid w:val="008D1208"/>
    <w:rsid w:val="008D49CA"/>
    <w:rsid w:val="009258DD"/>
    <w:rsid w:val="009377AB"/>
    <w:rsid w:val="00985CF9"/>
    <w:rsid w:val="009D2885"/>
    <w:rsid w:val="009E6E91"/>
    <w:rsid w:val="00A016BA"/>
    <w:rsid w:val="00A412B5"/>
    <w:rsid w:val="00A5093C"/>
    <w:rsid w:val="00AC270F"/>
    <w:rsid w:val="00AF709F"/>
    <w:rsid w:val="00B2223F"/>
    <w:rsid w:val="00B512E3"/>
    <w:rsid w:val="00BA16CC"/>
    <w:rsid w:val="00BB3FFF"/>
    <w:rsid w:val="00BD75BE"/>
    <w:rsid w:val="00BF3224"/>
    <w:rsid w:val="00C177FC"/>
    <w:rsid w:val="00C3034D"/>
    <w:rsid w:val="00C337AD"/>
    <w:rsid w:val="00C33EFA"/>
    <w:rsid w:val="00C655A3"/>
    <w:rsid w:val="00D861B9"/>
    <w:rsid w:val="00DB68BC"/>
    <w:rsid w:val="00DD4BDF"/>
    <w:rsid w:val="00DF6B17"/>
    <w:rsid w:val="00E411A2"/>
    <w:rsid w:val="00E70EA7"/>
    <w:rsid w:val="00E83BE5"/>
    <w:rsid w:val="00EA5B8F"/>
    <w:rsid w:val="00EB2C27"/>
    <w:rsid w:val="00ED5FC5"/>
    <w:rsid w:val="00EE4878"/>
    <w:rsid w:val="00F23968"/>
    <w:rsid w:val="00F430E3"/>
    <w:rsid w:val="00F56648"/>
    <w:rsid w:val="00F96F2B"/>
    <w:rsid w:val="00FC7E61"/>
    <w:rsid w:val="00FD0CBF"/>
    <w:rsid w:val="00FE4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8C340F4-B823-4A8E-8829-6ABF1C6D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574"/>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574"/>
    <w:pPr>
      <w:ind w:left="720"/>
      <w:contextualSpacing/>
    </w:pPr>
  </w:style>
  <w:style w:type="paragraph" w:styleId="NoSpacing">
    <w:name w:val="No Spacing"/>
    <w:uiPriority w:val="1"/>
    <w:qFormat/>
    <w:rsid w:val="007F0574"/>
    <w:pPr>
      <w:widowControl w:val="0"/>
      <w:autoSpaceDE w:val="0"/>
      <w:autoSpaceDN w:val="0"/>
      <w:adjustRightInd w:val="0"/>
    </w:pPr>
    <w:rPr>
      <w:rFonts w:ascii="CG Times" w:eastAsia="Times New Roman" w:hAnsi="CG Times" w:cs="Times New Roman"/>
      <w:sz w:val="20"/>
      <w:lang w:val="en-US"/>
    </w:rPr>
  </w:style>
  <w:style w:type="paragraph" w:styleId="FootnoteText">
    <w:name w:val="footnote text"/>
    <w:basedOn w:val="Normal"/>
    <w:link w:val="FootnoteTextChar"/>
    <w:unhideWhenUsed/>
    <w:rsid w:val="00FE4CF6"/>
    <w:pPr>
      <w:jc w:val="left"/>
    </w:pPr>
    <w:rPr>
      <w:rFonts w:eastAsiaTheme="minorEastAsia"/>
      <w:sz w:val="24"/>
      <w:szCs w:val="24"/>
      <w:lang w:val="en-US"/>
    </w:rPr>
  </w:style>
  <w:style w:type="character" w:customStyle="1" w:styleId="FootnoteTextChar">
    <w:name w:val="Footnote Text Char"/>
    <w:basedOn w:val="DefaultParagraphFont"/>
    <w:link w:val="FootnoteText"/>
    <w:rsid w:val="00FE4CF6"/>
    <w:rPr>
      <w:rFonts w:eastAsiaTheme="minorEastAsia"/>
      <w:lang w:val="en-US"/>
    </w:rPr>
  </w:style>
  <w:style w:type="character" w:styleId="FootnoteReference">
    <w:name w:val="footnote reference"/>
    <w:basedOn w:val="DefaultParagraphFont"/>
    <w:unhideWhenUsed/>
    <w:rsid w:val="00FE4CF6"/>
    <w:rPr>
      <w:vertAlign w:val="superscript"/>
    </w:rPr>
  </w:style>
  <w:style w:type="paragraph" w:styleId="BalloonText">
    <w:name w:val="Balloon Text"/>
    <w:basedOn w:val="Normal"/>
    <w:link w:val="BalloonTextChar"/>
    <w:uiPriority w:val="99"/>
    <w:semiHidden/>
    <w:unhideWhenUsed/>
    <w:rsid w:val="00FE4C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CF6"/>
    <w:rPr>
      <w:rFonts w:ascii="Times New Roman" w:hAnsi="Times New Roman" w:cs="Times New Roman"/>
      <w:sz w:val="18"/>
      <w:szCs w:val="18"/>
    </w:rPr>
  </w:style>
  <w:style w:type="paragraph" w:styleId="Header">
    <w:name w:val="header"/>
    <w:basedOn w:val="Normal"/>
    <w:link w:val="HeaderChar"/>
    <w:uiPriority w:val="99"/>
    <w:unhideWhenUsed/>
    <w:rsid w:val="00FE4CF6"/>
    <w:pPr>
      <w:tabs>
        <w:tab w:val="center" w:pos="4513"/>
        <w:tab w:val="right" w:pos="9026"/>
      </w:tabs>
    </w:pPr>
  </w:style>
  <w:style w:type="character" w:customStyle="1" w:styleId="HeaderChar">
    <w:name w:val="Header Char"/>
    <w:basedOn w:val="DefaultParagraphFont"/>
    <w:link w:val="Header"/>
    <w:uiPriority w:val="99"/>
    <w:rsid w:val="00FE4CF6"/>
    <w:rPr>
      <w:sz w:val="22"/>
      <w:szCs w:val="22"/>
    </w:rPr>
  </w:style>
  <w:style w:type="paragraph" w:styleId="Footer">
    <w:name w:val="footer"/>
    <w:basedOn w:val="Normal"/>
    <w:link w:val="FooterChar"/>
    <w:uiPriority w:val="99"/>
    <w:unhideWhenUsed/>
    <w:rsid w:val="00FE4CF6"/>
    <w:pPr>
      <w:tabs>
        <w:tab w:val="center" w:pos="4513"/>
        <w:tab w:val="right" w:pos="9026"/>
      </w:tabs>
    </w:pPr>
  </w:style>
  <w:style w:type="character" w:customStyle="1" w:styleId="FooterChar">
    <w:name w:val="Footer Char"/>
    <w:basedOn w:val="DefaultParagraphFont"/>
    <w:link w:val="Footer"/>
    <w:uiPriority w:val="99"/>
    <w:rsid w:val="00FE4CF6"/>
    <w:rPr>
      <w:sz w:val="22"/>
      <w:szCs w:val="22"/>
    </w:rPr>
  </w:style>
  <w:style w:type="character" w:styleId="CommentReference">
    <w:name w:val="annotation reference"/>
    <w:basedOn w:val="DefaultParagraphFont"/>
    <w:uiPriority w:val="99"/>
    <w:semiHidden/>
    <w:unhideWhenUsed/>
    <w:rsid w:val="004C4D6A"/>
    <w:rPr>
      <w:sz w:val="16"/>
      <w:szCs w:val="16"/>
    </w:rPr>
  </w:style>
  <w:style w:type="paragraph" w:styleId="CommentText">
    <w:name w:val="annotation text"/>
    <w:basedOn w:val="Normal"/>
    <w:link w:val="CommentTextChar"/>
    <w:uiPriority w:val="99"/>
    <w:semiHidden/>
    <w:unhideWhenUsed/>
    <w:rsid w:val="004C4D6A"/>
    <w:rPr>
      <w:sz w:val="20"/>
      <w:szCs w:val="20"/>
    </w:rPr>
  </w:style>
  <w:style w:type="character" w:customStyle="1" w:styleId="CommentTextChar">
    <w:name w:val="Comment Text Char"/>
    <w:basedOn w:val="DefaultParagraphFont"/>
    <w:link w:val="CommentText"/>
    <w:uiPriority w:val="99"/>
    <w:semiHidden/>
    <w:rsid w:val="004C4D6A"/>
    <w:rPr>
      <w:sz w:val="20"/>
      <w:szCs w:val="20"/>
    </w:rPr>
  </w:style>
  <w:style w:type="paragraph" w:styleId="CommentSubject">
    <w:name w:val="annotation subject"/>
    <w:basedOn w:val="CommentText"/>
    <w:next w:val="CommentText"/>
    <w:link w:val="CommentSubjectChar"/>
    <w:uiPriority w:val="99"/>
    <w:semiHidden/>
    <w:unhideWhenUsed/>
    <w:rsid w:val="004C4D6A"/>
    <w:rPr>
      <w:b/>
      <w:bCs/>
    </w:rPr>
  </w:style>
  <w:style w:type="character" w:customStyle="1" w:styleId="CommentSubjectChar">
    <w:name w:val="Comment Subject Char"/>
    <w:basedOn w:val="CommentTextChar"/>
    <w:link w:val="CommentSubject"/>
    <w:uiPriority w:val="99"/>
    <w:semiHidden/>
    <w:rsid w:val="004C4D6A"/>
    <w:rPr>
      <w:b/>
      <w:bCs/>
      <w:sz w:val="20"/>
      <w:szCs w:val="20"/>
    </w:rPr>
  </w:style>
  <w:style w:type="character" w:styleId="Hyperlink">
    <w:name w:val="Hyperlink"/>
    <w:basedOn w:val="DefaultParagraphFont"/>
    <w:uiPriority w:val="99"/>
    <w:unhideWhenUsed/>
    <w:rsid w:val="009258DD"/>
    <w:rPr>
      <w:color w:val="0563C1" w:themeColor="hyperlink"/>
      <w:u w:val="single"/>
    </w:rPr>
  </w:style>
  <w:style w:type="paragraph" w:styleId="NormalWeb">
    <w:name w:val="Normal (Web)"/>
    <w:basedOn w:val="Normal"/>
    <w:uiPriority w:val="99"/>
    <w:semiHidden/>
    <w:unhideWhenUsed/>
    <w:rsid w:val="00A5093C"/>
    <w:pPr>
      <w:spacing w:before="100" w:beforeAutospacing="1" w:after="100" w:afterAutospacing="1"/>
      <w:jc w:val="left"/>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ipso.org.uk/site/wp-content/uploads/2016/08/sanctions-guidelines-June-2016.pdf" TargetMode="External"/><Relationship Id="rId2" Type="http://schemas.openxmlformats.org/officeDocument/2006/relationships/hyperlink" Target="https://nipso.org.uk/site/wp-content/uploads/2016/09/Adjudication-Procedures-September-2016.pdf" TargetMode="External"/><Relationship Id="rId1" Type="http://schemas.openxmlformats.org/officeDocument/2006/relationships/hyperlink" Target="https://nipso.org.uk/site/wp-content/uploads/2016/02/Code-of-Conduct.pdf" TargetMode="External"/><Relationship Id="rId5" Type="http://schemas.openxmlformats.org/officeDocument/2006/relationships/hyperlink" Target="http://www.bailii.org/ew/cases/EWHC/Admin/2014/1504.html" TargetMode="External"/><Relationship Id="rId4" Type="http://schemas.openxmlformats.org/officeDocument/2006/relationships/hyperlink" Target="https://nipso.org.uk/site/wp-content/uploads/2016/02/FINAL-Alternative-Actions-Policy-launched-on-21-Jun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EA46-FC86-47FD-965A-9CEA6C23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Gordon</dc:creator>
  <cp:lastModifiedBy>Phillippa Wylie</cp:lastModifiedBy>
  <cp:revision>3</cp:revision>
  <cp:lastPrinted>2017-06-05T09:06:00Z</cp:lastPrinted>
  <dcterms:created xsi:type="dcterms:W3CDTF">2017-06-24T07:11:00Z</dcterms:created>
  <dcterms:modified xsi:type="dcterms:W3CDTF">2017-06-24T07:11:00Z</dcterms:modified>
</cp:coreProperties>
</file>